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44EA0" w14:textId="77777777" w:rsidR="006C7ECE" w:rsidRDefault="006C7ECE" w:rsidP="00E1718A">
      <w:pPr>
        <w:autoSpaceDE w:val="0"/>
        <w:autoSpaceDN w:val="0"/>
        <w:adjustRightInd w:val="0"/>
        <w:spacing w:after="0" w:line="240" w:lineRule="auto"/>
        <w:jc w:val="center"/>
        <w:rPr>
          <w:rFonts w:asciiTheme="minorHAnsi" w:hAnsiTheme="minorHAnsi" w:cs="Tahoma"/>
          <w:b/>
          <w:bCs/>
          <w:sz w:val="48"/>
          <w:szCs w:val="48"/>
        </w:rPr>
      </w:pPr>
    </w:p>
    <w:p w14:paraId="61993534" w14:textId="77777777" w:rsidR="006C7ECE" w:rsidRDefault="006C7ECE" w:rsidP="00E1718A">
      <w:pPr>
        <w:autoSpaceDE w:val="0"/>
        <w:autoSpaceDN w:val="0"/>
        <w:adjustRightInd w:val="0"/>
        <w:spacing w:after="0" w:line="240" w:lineRule="auto"/>
        <w:jc w:val="center"/>
        <w:rPr>
          <w:rFonts w:asciiTheme="minorHAnsi" w:hAnsiTheme="minorHAnsi" w:cs="Tahoma"/>
          <w:b/>
          <w:bCs/>
          <w:sz w:val="48"/>
          <w:szCs w:val="48"/>
        </w:rPr>
      </w:pPr>
    </w:p>
    <w:p w14:paraId="4D9AE714" w14:textId="77777777" w:rsidR="006C7ECE" w:rsidRDefault="006C7ECE" w:rsidP="00E1718A">
      <w:pPr>
        <w:autoSpaceDE w:val="0"/>
        <w:autoSpaceDN w:val="0"/>
        <w:adjustRightInd w:val="0"/>
        <w:spacing w:after="0" w:line="240" w:lineRule="auto"/>
        <w:jc w:val="center"/>
        <w:rPr>
          <w:rFonts w:asciiTheme="minorHAnsi" w:hAnsiTheme="minorHAnsi" w:cs="Tahoma"/>
          <w:b/>
          <w:bCs/>
          <w:sz w:val="48"/>
          <w:szCs w:val="48"/>
        </w:rPr>
      </w:pPr>
      <w:r>
        <w:rPr>
          <w:rFonts w:asciiTheme="minorHAnsi" w:hAnsiTheme="minorHAnsi" w:cs="Tahoma"/>
          <w:b/>
          <w:bCs/>
          <w:sz w:val="48"/>
          <w:szCs w:val="48"/>
        </w:rPr>
        <w:t>SCCCUQAR</w:t>
      </w:r>
    </w:p>
    <w:p w14:paraId="4A9FC647" w14:textId="77777777" w:rsidR="006C7ECE" w:rsidRDefault="006C7ECE" w:rsidP="00E1718A">
      <w:pPr>
        <w:autoSpaceDE w:val="0"/>
        <w:autoSpaceDN w:val="0"/>
        <w:adjustRightInd w:val="0"/>
        <w:spacing w:after="0" w:line="240" w:lineRule="auto"/>
        <w:jc w:val="center"/>
        <w:rPr>
          <w:rFonts w:asciiTheme="minorHAnsi" w:hAnsiTheme="minorHAnsi" w:cs="Tahoma"/>
          <w:b/>
          <w:bCs/>
          <w:sz w:val="48"/>
          <w:szCs w:val="48"/>
        </w:rPr>
      </w:pPr>
    </w:p>
    <w:p w14:paraId="6E866DBA" w14:textId="77777777" w:rsidR="006C7ECE" w:rsidRDefault="006C7ECE" w:rsidP="00E1718A">
      <w:pPr>
        <w:autoSpaceDE w:val="0"/>
        <w:autoSpaceDN w:val="0"/>
        <w:adjustRightInd w:val="0"/>
        <w:spacing w:after="0" w:line="240" w:lineRule="auto"/>
        <w:jc w:val="center"/>
        <w:rPr>
          <w:rFonts w:asciiTheme="minorHAnsi" w:hAnsiTheme="minorHAnsi" w:cs="Tahoma"/>
          <w:b/>
          <w:bCs/>
          <w:sz w:val="48"/>
          <w:szCs w:val="48"/>
        </w:rPr>
      </w:pPr>
    </w:p>
    <w:p w14:paraId="362C73E7" w14:textId="77777777" w:rsidR="006C7ECE" w:rsidRDefault="006C7ECE" w:rsidP="00E1718A">
      <w:pPr>
        <w:autoSpaceDE w:val="0"/>
        <w:autoSpaceDN w:val="0"/>
        <w:adjustRightInd w:val="0"/>
        <w:spacing w:after="0" w:line="240" w:lineRule="auto"/>
        <w:jc w:val="center"/>
        <w:rPr>
          <w:rFonts w:asciiTheme="minorHAnsi" w:hAnsiTheme="minorHAnsi" w:cs="Tahoma"/>
          <w:b/>
          <w:bCs/>
          <w:sz w:val="48"/>
          <w:szCs w:val="48"/>
        </w:rPr>
      </w:pPr>
    </w:p>
    <w:p w14:paraId="62673E28" w14:textId="77777777" w:rsidR="006C7ECE" w:rsidRDefault="006C7ECE" w:rsidP="00E1718A">
      <w:pPr>
        <w:autoSpaceDE w:val="0"/>
        <w:autoSpaceDN w:val="0"/>
        <w:adjustRightInd w:val="0"/>
        <w:spacing w:after="0" w:line="240" w:lineRule="auto"/>
        <w:jc w:val="center"/>
        <w:rPr>
          <w:rFonts w:asciiTheme="minorHAnsi" w:hAnsiTheme="minorHAnsi" w:cs="Tahoma"/>
          <w:b/>
          <w:bCs/>
          <w:sz w:val="48"/>
          <w:szCs w:val="48"/>
        </w:rPr>
      </w:pPr>
    </w:p>
    <w:p w14:paraId="2DC86B2F" w14:textId="77777777" w:rsidR="006C7ECE" w:rsidRDefault="006C7ECE" w:rsidP="00E1718A">
      <w:pPr>
        <w:autoSpaceDE w:val="0"/>
        <w:autoSpaceDN w:val="0"/>
        <w:adjustRightInd w:val="0"/>
        <w:spacing w:after="0" w:line="240" w:lineRule="auto"/>
        <w:jc w:val="center"/>
        <w:rPr>
          <w:rFonts w:asciiTheme="minorHAnsi" w:hAnsiTheme="minorHAnsi" w:cs="Tahoma"/>
          <w:b/>
          <w:bCs/>
          <w:sz w:val="48"/>
          <w:szCs w:val="48"/>
        </w:rPr>
      </w:pPr>
    </w:p>
    <w:p w14:paraId="7CC4BE11" w14:textId="77777777" w:rsidR="006C7ECE" w:rsidRDefault="006C7ECE" w:rsidP="00E1718A">
      <w:pPr>
        <w:autoSpaceDE w:val="0"/>
        <w:autoSpaceDN w:val="0"/>
        <w:adjustRightInd w:val="0"/>
        <w:spacing w:after="0" w:line="240" w:lineRule="auto"/>
        <w:jc w:val="center"/>
        <w:rPr>
          <w:rFonts w:asciiTheme="minorHAnsi" w:hAnsiTheme="minorHAnsi" w:cs="Tahoma"/>
          <w:b/>
          <w:bCs/>
          <w:sz w:val="48"/>
          <w:szCs w:val="48"/>
        </w:rPr>
      </w:pPr>
      <w:r>
        <w:rPr>
          <w:rFonts w:asciiTheme="minorHAnsi" w:hAnsiTheme="minorHAnsi" w:cs="Tahoma"/>
          <w:b/>
          <w:bCs/>
          <w:sz w:val="48"/>
          <w:szCs w:val="48"/>
        </w:rPr>
        <w:t>RÈGLEMENT DU</w:t>
      </w:r>
    </w:p>
    <w:p w14:paraId="22BC83C5" w14:textId="77777777" w:rsidR="006C7ECE" w:rsidRDefault="006C7ECE" w:rsidP="00E1718A">
      <w:pPr>
        <w:autoSpaceDE w:val="0"/>
        <w:autoSpaceDN w:val="0"/>
        <w:adjustRightInd w:val="0"/>
        <w:spacing w:after="0" w:line="240" w:lineRule="auto"/>
        <w:jc w:val="center"/>
        <w:rPr>
          <w:rFonts w:asciiTheme="minorHAnsi" w:hAnsiTheme="minorHAnsi" w:cs="Tahoma"/>
          <w:b/>
          <w:bCs/>
          <w:sz w:val="48"/>
          <w:szCs w:val="48"/>
        </w:rPr>
      </w:pPr>
    </w:p>
    <w:p w14:paraId="3517DE21" w14:textId="77777777" w:rsidR="006C7ECE" w:rsidRDefault="006C7ECE" w:rsidP="00E1718A">
      <w:pPr>
        <w:autoSpaceDE w:val="0"/>
        <w:autoSpaceDN w:val="0"/>
        <w:adjustRightInd w:val="0"/>
        <w:spacing w:after="0" w:line="240" w:lineRule="auto"/>
        <w:jc w:val="center"/>
        <w:rPr>
          <w:rFonts w:asciiTheme="minorHAnsi" w:hAnsiTheme="minorHAnsi" w:cs="Tahoma"/>
          <w:b/>
          <w:bCs/>
          <w:sz w:val="48"/>
          <w:szCs w:val="48"/>
        </w:rPr>
      </w:pPr>
      <w:r>
        <w:rPr>
          <w:rFonts w:asciiTheme="minorHAnsi" w:hAnsiTheme="minorHAnsi" w:cs="Tahoma"/>
          <w:b/>
          <w:bCs/>
          <w:sz w:val="48"/>
          <w:szCs w:val="48"/>
        </w:rPr>
        <w:t>FONDS D’ENTRAIDE SYNDICALE</w:t>
      </w:r>
    </w:p>
    <w:p w14:paraId="6FB16F5A" w14:textId="77777777" w:rsidR="006C7ECE" w:rsidRDefault="006C7ECE" w:rsidP="00E1718A">
      <w:pPr>
        <w:autoSpaceDE w:val="0"/>
        <w:autoSpaceDN w:val="0"/>
        <w:adjustRightInd w:val="0"/>
        <w:spacing w:after="0" w:line="240" w:lineRule="auto"/>
        <w:jc w:val="center"/>
        <w:rPr>
          <w:rFonts w:asciiTheme="minorHAnsi" w:hAnsiTheme="minorHAnsi" w:cs="Tahoma"/>
          <w:b/>
          <w:bCs/>
          <w:sz w:val="48"/>
          <w:szCs w:val="48"/>
        </w:rPr>
      </w:pPr>
    </w:p>
    <w:p w14:paraId="0509C7F6" w14:textId="77777777" w:rsidR="006C7ECE" w:rsidRDefault="006C7ECE" w:rsidP="00E1718A">
      <w:pPr>
        <w:autoSpaceDE w:val="0"/>
        <w:autoSpaceDN w:val="0"/>
        <w:adjustRightInd w:val="0"/>
        <w:spacing w:after="0" w:line="240" w:lineRule="auto"/>
        <w:jc w:val="center"/>
        <w:rPr>
          <w:rFonts w:asciiTheme="minorHAnsi" w:hAnsiTheme="minorHAnsi" w:cs="Tahoma"/>
          <w:b/>
          <w:bCs/>
          <w:sz w:val="48"/>
          <w:szCs w:val="48"/>
        </w:rPr>
      </w:pPr>
    </w:p>
    <w:p w14:paraId="6348CA02" w14:textId="77777777" w:rsidR="006C7ECE" w:rsidRDefault="006C7ECE" w:rsidP="00E1718A">
      <w:pPr>
        <w:autoSpaceDE w:val="0"/>
        <w:autoSpaceDN w:val="0"/>
        <w:adjustRightInd w:val="0"/>
        <w:spacing w:after="0" w:line="240" w:lineRule="auto"/>
        <w:jc w:val="center"/>
        <w:rPr>
          <w:rFonts w:asciiTheme="minorHAnsi" w:hAnsiTheme="minorHAnsi" w:cs="Tahoma"/>
          <w:b/>
          <w:bCs/>
          <w:sz w:val="48"/>
          <w:szCs w:val="48"/>
        </w:rPr>
      </w:pPr>
    </w:p>
    <w:p w14:paraId="7A7A9DEB" w14:textId="77777777" w:rsidR="006C7ECE" w:rsidRDefault="006C7ECE" w:rsidP="00E1718A">
      <w:pPr>
        <w:autoSpaceDE w:val="0"/>
        <w:autoSpaceDN w:val="0"/>
        <w:adjustRightInd w:val="0"/>
        <w:spacing w:after="0" w:line="240" w:lineRule="auto"/>
        <w:jc w:val="center"/>
        <w:rPr>
          <w:rFonts w:asciiTheme="minorHAnsi" w:hAnsiTheme="minorHAnsi" w:cs="Tahoma"/>
          <w:b/>
          <w:bCs/>
          <w:sz w:val="48"/>
          <w:szCs w:val="48"/>
        </w:rPr>
      </w:pPr>
    </w:p>
    <w:p w14:paraId="4D092F7D" w14:textId="77777777" w:rsidR="006C7ECE" w:rsidRDefault="006C7ECE" w:rsidP="00E1718A">
      <w:pPr>
        <w:autoSpaceDE w:val="0"/>
        <w:autoSpaceDN w:val="0"/>
        <w:adjustRightInd w:val="0"/>
        <w:spacing w:after="0" w:line="240" w:lineRule="auto"/>
        <w:jc w:val="center"/>
        <w:rPr>
          <w:rFonts w:asciiTheme="minorHAnsi" w:hAnsiTheme="minorHAnsi" w:cs="Tahoma"/>
          <w:b/>
          <w:bCs/>
          <w:sz w:val="48"/>
          <w:szCs w:val="48"/>
        </w:rPr>
      </w:pPr>
    </w:p>
    <w:p w14:paraId="746FB6A2" w14:textId="77777777" w:rsidR="006C7ECE" w:rsidRDefault="006C7ECE" w:rsidP="00E1718A">
      <w:pPr>
        <w:autoSpaceDE w:val="0"/>
        <w:autoSpaceDN w:val="0"/>
        <w:adjustRightInd w:val="0"/>
        <w:spacing w:after="0" w:line="240" w:lineRule="auto"/>
        <w:jc w:val="center"/>
        <w:rPr>
          <w:rFonts w:asciiTheme="minorHAnsi" w:hAnsiTheme="minorHAnsi" w:cs="Tahoma"/>
          <w:b/>
          <w:bCs/>
          <w:sz w:val="48"/>
          <w:szCs w:val="48"/>
        </w:rPr>
      </w:pPr>
    </w:p>
    <w:p w14:paraId="7CBE5817" w14:textId="77777777" w:rsidR="006C7ECE" w:rsidRDefault="006C7ECE" w:rsidP="00E1718A">
      <w:pPr>
        <w:autoSpaceDE w:val="0"/>
        <w:autoSpaceDN w:val="0"/>
        <w:adjustRightInd w:val="0"/>
        <w:spacing w:after="0" w:line="240" w:lineRule="auto"/>
        <w:jc w:val="center"/>
        <w:rPr>
          <w:rFonts w:asciiTheme="minorHAnsi" w:hAnsiTheme="minorHAnsi" w:cs="Tahoma"/>
          <w:b/>
          <w:bCs/>
          <w:sz w:val="48"/>
          <w:szCs w:val="48"/>
        </w:rPr>
      </w:pPr>
    </w:p>
    <w:p w14:paraId="2D465248" w14:textId="77777777" w:rsidR="006C7ECE" w:rsidRPr="006C7ECE" w:rsidRDefault="006C7ECE" w:rsidP="00E1718A">
      <w:pPr>
        <w:autoSpaceDE w:val="0"/>
        <w:autoSpaceDN w:val="0"/>
        <w:adjustRightInd w:val="0"/>
        <w:spacing w:after="0" w:line="240" w:lineRule="auto"/>
        <w:jc w:val="center"/>
        <w:rPr>
          <w:rFonts w:asciiTheme="minorHAnsi" w:hAnsiTheme="minorHAnsi" w:cs="Tahoma"/>
          <w:b/>
          <w:bCs/>
          <w:sz w:val="36"/>
          <w:szCs w:val="36"/>
        </w:rPr>
      </w:pPr>
      <w:r w:rsidRPr="006C7ECE">
        <w:rPr>
          <w:rFonts w:asciiTheme="minorHAnsi" w:hAnsiTheme="minorHAnsi" w:cs="Tahoma"/>
          <w:b/>
          <w:bCs/>
          <w:sz w:val="36"/>
          <w:szCs w:val="36"/>
        </w:rPr>
        <w:t>VERSION RÉVISÉE</w:t>
      </w:r>
    </w:p>
    <w:p w14:paraId="7DCF6B98" w14:textId="77777777" w:rsidR="006C7ECE" w:rsidRPr="006C7ECE" w:rsidRDefault="006C7ECE" w:rsidP="00E1718A">
      <w:pPr>
        <w:autoSpaceDE w:val="0"/>
        <w:autoSpaceDN w:val="0"/>
        <w:adjustRightInd w:val="0"/>
        <w:spacing w:after="0" w:line="240" w:lineRule="auto"/>
        <w:jc w:val="center"/>
        <w:rPr>
          <w:rFonts w:asciiTheme="minorHAnsi" w:hAnsiTheme="minorHAnsi" w:cs="Tahoma"/>
          <w:b/>
          <w:bCs/>
          <w:sz w:val="36"/>
          <w:szCs w:val="36"/>
        </w:rPr>
      </w:pPr>
      <w:r w:rsidRPr="006C7ECE">
        <w:rPr>
          <w:rFonts w:asciiTheme="minorHAnsi" w:hAnsiTheme="minorHAnsi" w:cs="Tahoma"/>
          <w:b/>
          <w:bCs/>
          <w:sz w:val="36"/>
          <w:szCs w:val="36"/>
        </w:rPr>
        <w:t>1</w:t>
      </w:r>
      <w:r w:rsidRPr="006C7ECE">
        <w:rPr>
          <w:rFonts w:asciiTheme="minorHAnsi" w:hAnsiTheme="minorHAnsi" w:cs="Tahoma"/>
          <w:b/>
          <w:bCs/>
          <w:sz w:val="36"/>
          <w:szCs w:val="36"/>
          <w:vertAlign w:val="superscript"/>
        </w:rPr>
        <w:t>er</w:t>
      </w:r>
      <w:r w:rsidRPr="006C7ECE">
        <w:rPr>
          <w:rFonts w:asciiTheme="minorHAnsi" w:hAnsiTheme="minorHAnsi" w:cs="Tahoma"/>
          <w:b/>
          <w:bCs/>
          <w:sz w:val="36"/>
          <w:szCs w:val="36"/>
        </w:rPr>
        <w:t xml:space="preserve"> MAI 2016</w:t>
      </w:r>
    </w:p>
    <w:p w14:paraId="195FA573" w14:textId="77777777" w:rsidR="006C7ECE" w:rsidRDefault="006C7ECE" w:rsidP="00E1718A">
      <w:pPr>
        <w:autoSpaceDE w:val="0"/>
        <w:autoSpaceDN w:val="0"/>
        <w:adjustRightInd w:val="0"/>
        <w:spacing w:after="0" w:line="240" w:lineRule="auto"/>
        <w:jc w:val="center"/>
        <w:rPr>
          <w:rFonts w:asciiTheme="minorHAnsi" w:hAnsiTheme="minorHAnsi" w:cs="Tahoma"/>
          <w:b/>
          <w:bCs/>
          <w:sz w:val="48"/>
          <w:szCs w:val="48"/>
        </w:rPr>
      </w:pPr>
    </w:p>
    <w:p w14:paraId="055AF0BE" w14:textId="77777777" w:rsidR="006C7ECE" w:rsidRDefault="006C7ECE" w:rsidP="00E1718A">
      <w:pPr>
        <w:autoSpaceDE w:val="0"/>
        <w:autoSpaceDN w:val="0"/>
        <w:adjustRightInd w:val="0"/>
        <w:spacing w:after="0" w:line="240" w:lineRule="auto"/>
        <w:jc w:val="center"/>
        <w:rPr>
          <w:rFonts w:asciiTheme="minorHAnsi" w:hAnsiTheme="minorHAnsi" w:cs="Tahoma"/>
          <w:b/>
          <w:bCs/>
          <w:sz w:val="48"/>
          <w:szCs w:val="48"/>
        </w:rPr>
      </w:pPr>
    </w:p>
    <w:p w14:paraId="0CD252D6" w14:textId="77777777" w:rsidR="00E1718A" w:rsidRDefault="00E1718A" w:rsidP="00E1718A">
      <w:pPr>
        <w:autoSpaceDE w:val="0"/>
        <w:autoSpaceDN w:val="0"/>
        <w:adjustRightInd w:val="0"/>
        <w:spacing w:after="0" w:line="240" w:lineRule="auto"/>
        <w:jc w:val="center"/>
        <w:rPr>
          <w:rFonts w:asciiTheme="minorHAnsi" w:hAnsiTheme="minorHAnsi" w:cs="Tahoma"/>
          <w:b/>
          <w:bCs/>
          <w:sz w:val="48"/>
          <w:szCs w:val="48"/>
        </w:rPr>
      </w:pPr>
      <w:r w:rsidRPr="00E1718A">
        <w:rPr>
          <w:rFonts w:asciiTheme="minorHAnsi" w:hAnsiTheme="minorHAnsi" w:cs="Tahoma"/>
          <w:b/>
          <w:bCs/>
          <w:sz w:val="48"/>
          <w:szCs w:val="48"/>
        </w:rPr>
        <w:lastRenderedPageBreak/>
        <w:t>FONDS D’ENTRAIDE SYNDICALE</w:t>
      </w:r>
      <w:r w:rsidRPr="00E1718A">
        <w:rPr>
          <w:rFonts w:asciiTheme="minorHAnsi" w:hAnsiTheme="minorHAnsi" w:cs="Tahoma"/>
          <w:b/>
          <w:bCs/>
          <w:sz w:val="48"/>
          <w:szCs w:val="48"/>
        </w:rPr>
        <w:br/>
        <w:t>SCCCUQAR</w:t>
      </w:r>
    </w:p>
    <w:p w14:paraId="7BC09CDA" w14:textId="77777777" w:rsidR="00E1718A" w:rsidRPr="00E1718A" w:rsidRDefault="00E1718A" w:rsidP="00E1718A">
      <w:pPr>
        <w:autoSpaceDE w:val="0"/>
        <w:autoSpaceDN w:val="0"/>
        <w:adjustRightInd w:val="0"/>
        <w:spacing w:after="0" w:line="240" w:lineRule="auto"/>
        <w:jc w:val="center"/>
        <w:rPr>
          <w:rFonts w:asciiTheme="minorHAnsi" w:hAnsiTheme="minorHAnsi" w:cs="Tahoma"/>
          <w:b/>
          <w:bCs/>
          <w:sz w:val="48"/>
          <w:szCs w:val="48"/>
        </w:rPr>
      </w:pPr>
    </w:p>
    <w:p w14:paraId="274E517B" w14:textId="77777777" w:rsidR="00E1718A" w:rsidRDefault="00E1718A" w:rsidP="00E208E9">
      <w:pPr>
        <w:autoSpaceDE w:val="0"/>
        <w:autoSpaceDN w:val="0"/>
        <w:adjustRightInd w:val="0"/>
        <w:spacing w:after="0" w:line="240" w:lineRule="auto"/>
        <w:jc w:val="both"/>
        <w:rPr>
          <w:rFonts w:ascii="Tahoma" w:hAnsi="Tahoma" w:cs="Tahoma"/>
          <w:b/>
          <w:bCs/>
        </w:rPr>
      </w:pPr>
    </w:p>
    <w:p w14:paraId="02989FF3" w14:textId="77777777" w:rsidR="00E1718A" w:rsidRDefault="00E1718A" w:rsidP="00E208E9">
      <w:pPr>
        <w:autoSpaceDE w:val="0"/>
        <w:autoSpaceDN w:val="0"/>
        <w:adjustRightInd w:val="0"/>
        <w:spacing w:after="0" w:line="240" w:lineRule="auto"/>
        <w:jc w:val="both"/>
        <w:rPr>
          <w:rFonts w:ascii="Tahoma" w:hAnsi="Tahoma" w:cs="Tahoma"/>
          <w:b/>
          <w:bCs/>
        </w:rPr>
      </w:pPr>
    </w:p>
    <w:p w14:paraId="343CCC99" w14:textId="77777777" w:rsidR="00E208E9" w:rsidRPr="00E1718A" w:rsidRDefault="00E208E9" w:rsidP="00E208E9">
      <w:pPr>
        <w:autoSpaceDE w:val="0"/>
        <w:autoSpaceDN w:val="0"/>
        <w:adjustRightInd w:val="0"/>
        <w:spacing w:after="0" w:line="240" w:lineRule="auto"/>
        <w:jc w:val="both"/>
        <w:rPr>
          <w:rFonts w:asciiTheme="minorHAnsi" w:hAnsiTheme="minorHAnsi" w:cs="Tahoma"/>
          <w:b/>
          <w:bCs/>
          <w:sz w:val="28"/>
          <w:szCs w:val="28"/>
        </w:rPr>
      </w:pPr>
      <w:r w:rsidRPr="00E1718A">
        <w:rPr>
          <w:rFonts w:asciiTheme="minorHAnsi" w:hAnsiTheme="minorHAnsi" w:cs="Tahoma"/>
          <w:b/>
          <w:bCs/>
          <w:sz w:val="28"/>
          <w:szCs w:val="28"/>
        </w:rPr>
        <w:t>1 – DÉSIGNATION, NATURE ET BUT</w:t>
      </w:r>
    </w:p>
    <w:p w14:paraId="1B81E094" w14:textId="77777777" w:rsidR="00E208E9" w:rsidRPr="00E1718A" w:rsidRDefault="00E208E9" w:rsidP="00E208E9">
      <w:pPr>
        <w:autoSpaceDE w:val="0"/>
        <w:autoSpaceDN w:val="0"/>
        <w:adjustRightInd w:val="0"/>
        <w:spacing w:after="0" w:line="240" w:lineRule="auto"/>
        <w:ind w:firstLine="426"/>
        <w:jc w:val="both"/>
        <w:rPr>
          <w:rFonts w:asciiTheme="minorHAnsi" w:hAnsiTheme="minorHAnsi" w:cs="Tahoma"/>
          <w:b/>
          <w:sz w:val="28"/>
          <w:szCs w:val="28"/>
        </w:rPr>
      </w:pPr>
    </w:p>
    <w:p w14:paraId="609153D2" w14:textId="77777777" w:rsidR="00E208E9" w:rsidRPr="00E1718A" w:rsidRDefault="00E208E9" w:rsidP="00E208E9">
      <w:pPr>
        <w:autoSpaceDE w:val="0"/>
        <w:autoSpaceDN w:val="0"/>
        <w:adjustRightInd w:val="0"/>
        <w:spacing w:after="0" w:line="240" w:lineRule="auto"/>
        <w:ind w:firstLine="426"/>
        <w:jc w:val="both"/>
        <w:rPr>
          <w:rFonts w:asciiTheme="minorHAnsi" w:hAnsiTheme="minorHAnsi" w:cs="Tahoma"/>
          <w:b/>
          <w:sz w:val="28"/>
          <w:szCs w:val="28"/>
        </w:rPr>
      </w:pPr>
      <w:r w:rsidRPr="00E1718A">
        <w:rPr>
          <w:rFonts w:asciiTheme="minorHAnsi" w:hAnsiTheme="minorHAnsi" w:cs="Tahoma"/>
          <w:b/>
          <w:sz w:val="28"/>
          <w:szCs w:val="28"/>
        </w:rPr>
        <w:t>1.1 Désignation</w:t>
      </w:r>
    </w:p>
    <w:p w14:paraId="4249991F" w14:textId="77777777" w:rsidR="00E208E9" w:rsidRPr="00E1718A" w:rsidRDefault="00E208E9" w:rsidP="00E208E9">
      <w:pPr>
        <w:autoSpaceDE w:val="0"/>
        <w:autoSpaceDN w:val="0"/>
        <w:adjustRightInd w:val="0"/>
        <w:spacing w:after="0" w:line="240" w:lineRule="auto"/>
        <w:ind w:left="851"/>
        <w:jc w:val="both"/>
        <w:rPr>
          <w:rFonts w:asciiTheme="minorHAnsi" w:hAnsiTheme="minorHAnsi" w:cs="Tahoma"/>
          <w:sz w:val="28"/>
          <w:szCs w:val="28"/>
        </w:rPr>
      </w:pPr>
      <w:r w:rsidRPr="00E1718A">
        <w:rPr>
          <w:rFonts w:asciiTheme="minorHAnsi" w:hAnsiTheme="minorHAnsi" w:cs="Tahoma"/>
          <w:sz w:val="28"/>
          <w:szCs w:val="28"/>
        </w:rPr>
        <w:t>Un fonds est créé sous la désignation de «Fonds d’entraide syndicale» du SCCCUQAR, ci-après désigné par le sigle F.E.S.</w:t>
      </w:r>
    </w:p>
    <w:p w14:paraId="1C842171" w14:textId="77777777" w:rsidR="00E208E9" w:rsidRPr="00E1718A" w:rsidRDefault="00E208E9" w:rsidP="00E208E9">
      <w:pPr>
        <w:autoSpaceDE w:val="0"/>
        <w:autoSpaceDN w:val="0"/>
        <w:adjustRightInd w:val="0"/>
        <w:spacing w:after="0" w:line="240" w:lineRule="auto"/>
        <w:ind w:left="851"/>
        <w:jc w:val="both"/>
        <w:rPr>
          <w:rFonts w:asciiTheme="minorHAnsi" w:hAnsiTheme="minorHAnsi" w:cs="Tahoma"/>
          <w:sz w:val="28"/>
          <w:szCs w:val="28"/>
        </w:rPr>
      </w:pPr>
    </w:p>
    <w:p w14:paraId="1403A41A" w14:textId="77777777" w:rsidR="00E208E9" w:rsidRPr="00E1718A" w:rsidRDefault="00E208E9" w:rsidP="00E208E9">
      <w:pPr>
        <w:autoSpaceDE w:val="0"/>
        <w:autoSpaceDN w:val="0"/>
        <w:adjustRightInd w:val="0"/>
        <w:spacing w:after="0" w:line="240" w:lineRule="auto"/>
        <w:ind w:firstLine="426"/>
        <w:jc w:val="both"/>
        <w:rPr>
          <w:rFonts w:asciiTheme="minorHAnsi" w:hAnsiTheme="minorHAnsi" w:cs="Tahoma"/>
          <w:b/>
          <w:sz w:val="28"/>
          <w:szCs w:val="28"/>
        </w:rPr>
      </w:pPr>
      <w:r w:rsidRPr="00E1718A">
        <w:rPr>
          <w:rFonts w:asciiTheme="minorHAnsi" w:hAnsiTheme="minorHAnsi" w:cs="Tahoma"/>
          <w:b/>
          <w:sz w:val="28"/>
          <w:szCs w:val="28"/>
        </w:rPr>
        <w:t>1.2 Nature</w:t>
      </w:r>
    </w:p>
    <w:p w14:paraId="6ABB27D3" w14:textId="77777777" w:rsidR="00E208E9" w:rsidRPr="00E1718A" w:rsidRDefault="00E208E9" w:rsidP="00E208E9">
      <w:pPr>
        <w:autoSpaceDE w:val="0"/>
        <w:autoSpaceDN w:val="0"/>
        <w:adjustRightInd w:val="0"/>
        <w:spacing w:after="0" w:line="240" w:lineRule="auto"/>
        <w:ind w:left="851"/>
        <w:jc w:val="both"/>
        <w:rPr>
          <w:rFonts w:asciiTheme="minorHAnsi" w:hAnsiTheme="minorHAnsi" w:cs="Tahoma"/>
          <w:sz w:val="28"/>
          <w:szCs w:val="28"/>
        </w:rPr>
      </w:pPr>
      <w:r w:rsidRPr="00E1718A">
        <w:rPr>
          <w:rFonts w:asciiTheme="minorHAnsi" w:hAnsiTheme="minorHAnsi" w:cs="Tahoma"/>
          <w:sz w:val="28"/>
          <w:szCs w:val="28"/>
        </w:rPr>
        <w:t>Le F.E.S. est un capital de soutien financier constitué par le SCCCUQAR pour réaliser les buts du fonds.</w:t>
      </w:r>
    </w:p>
    <w:p w14:paraId="28F3B434" w14:textId="77777777" w:rsidR="00E208E9" w:rsidRPr="00E1718A" w:rsidRDefault="00E208E9" w:rsidP="00E208E9">
      <w:pPr>
        <w:autoSpaceDE w:val="0"/>
        <w:autoSpaceDN w:val="0"/>
        <w:adjustRightInd w:val="0"/>
        <w:spacing w:after="0" w:line="240" w:lineRule="auto"/>
        <w:ind w:left="851"/>
        <w:jc w:val="both"/>
        <w:rPr>
          <w:rFonts w:asciiTheme="minorHAnsi" w:hAnsiTheme="minorHAnsi" w:cs="Tahoma"/>
          <w:sz w:val="28"/>
          <w:szCs w:val="28"/>
        </w:rPr>
      </w:pPr>
    </w:p>
    <w:p w14:paraId="2854ED9B" w14:textId="77777777" w:rsidR="00E208E9" w:rsidRPr="00E1718A" w:rsidRDefault="006C7ECE" w:rsidP="00E1718A">
      <w:pPr>
        <w:pStyle w:val="Paragraphedeliste"/>
        <w:numPr>
          <w:ilvl w:val="1"/>
          <w:numId w:val="14"/>
        </w:numPr>
        <w:autoSpaceDE w:val="0"/>
        <w:autoSpaceDN w:val="0"/>
        <w:adjustRightInd w:val="0"/>
        <w:spacing w:after="0" w:line="240" w:lineRule="auto"/>
        <w:jc w:val="both"/>
        <w:rPr>
          <w:rFonts w:asciiTheme="minorHAnsi" w:hAnsiTheme="minorHAnsi" w:cs="Tahoma"/>
          <w:b/>
          <w:sz w:val="28"/>
          <w:szCs w:val="28"/>
        </w:rPr>
      </w:pPr>
      <w:r>
        <w:rPr>
          <w:rFonts w:asciiTheme="minorHAnsi" w:hAnsiTheme="minorHAnsi" w:cs="Tahoma"/>
          <w:b/>
          <w:sz w:val="28"/>
          <w:szCs w:val="28"/>
        </w:rPr>
        <w:t xml:space="preserve"> </w:t>
      </w:r>
      <w:r w:rsidR="00E208E9" w:rsidRPr="00E1718A">
        <w:rPr>
          <w:rFonts w:asciiTheme="minorHAnsi" w:hAnsiTheme="minorHAnsi" w:cs="Tahoma"/>
          <w:b/>
          <w:sz w:val="28"/>
          <w:szCs w:val="28"/>
        </w:rPr>
        <w:t>Buts du F.E.S.</w:t>
      </w:r>
    </w:p>
    <w:p w14:paraId="5D2C2E6C" w14:textId="77777777" w:rsidR="00E208E9" w:rsidRPr="00E1718A" w:rsidRDefault="00E208E9" w:rsidP="00E208E9">
      <w:pPr>
        <w:autoSpaceDE w:val="0"/>
        <w:autoSpaceDN w:val="0"/>
        <w:adjustRightInd w:val="0"/>
        <w:spacing w:after="0" w:line="240" w:lineRule="auto"/>
        <w:ind w:left="880" w:hanging="29"/>
        <w:jc w:val="both"/>
        <w:rPr>
          <w:rFonts w:asciiTheme="minorHAnsi" w:hAnsiTheme="minorHAnsi" w:cs="Tahoma"/>
          <w:sz w:val="28"/>
          <w:szCs w:val="28"/>
        </w:rPr>
      </w:pPr>
      <w:r w:rsidRPr="00E1718A">
        <w:rPr>
          <w:rFonts w:asciiTheme="minorHAnsi" w:hAnsiTheme="minorHAnsi" w:cs="Tahoma"/>
          <w:sz w:val="28"/>
          <w:szCs w:val="28"/>
        </w:rPr>
        <w:t xml:space="preserve">Les buts du Fonds d’entraide syndicale sont: </w:t>
      </w:r>
    </w:p>
    <w:p w14:paraId="02FDBA48" w14:textId="77777777" w:rsidR="00E208E9" w:rsidRPr="00E1718A" w:rsidRDefault="00E208E9" w:rsidP="00E1718A">
      <w:pPr>
        <w:pStyle w:val="Paragraphedeliste"/>
        <w:numPr>
          <w:ilvl w:val="0"/>
          <w:numId w:val="13"/>
        </w:numPr>
        <w:autoSpaceDE w:val="0"/>
        <w:autoSpaceDN w:val="0"/>
        <w:adjustRightInd w:val="0"/>
        <w:spacing w:after="0" w:line="240" w:lineRule="auto"/>
        <w:ind w:left="1134" w:hanging="283"/>
        <w:jc w:val="both"/>
        <w:rPr>
          <w:rFonts w:asciiTheme="minorHAnsi" w:hAnsiTheme="minorHAnsi" w:cs="Tahoma"/>
          <w:sz w:val="28"/>
          <w:szCs w:val="28"/>
        </w:rPr>
      </w:pPr>
      <w:r w:rsidRPr="00E1718A">
        <w:rPr>
          <w:rFonts w:asciiTheme="minorHAnsi" w:hAnsiTheme="minorHAnsi" w:cs="Tahoma"/>
          <w:sz w:val="28"/>
          <w:szCs w:val="28"/>
        </w:rPr>
        <w:t>d’aider les membres du SCCCUQAR financièrement dans le besoin;</w:t>
      </w:r>
    </w:p>
    <w:p w14:paraId="5AE015DA" w14:textId="77777777" w:rsidR="00E208E9" w:rsidRPr="00E1718A" w:rsidRDefault="00E208E9" w:rsidP="00E1718A">
      <w:pPr>
        <w:autoSpaceDE w:val="0"/>
        <w:autoSpaceDN w:val="0"/>
        <w:adjustRightInd w:val="0"/>
        <w:spacing w:after="0" w:line="240" w:lineRule="auto"/>
        <w:ind w:left="1134" w:hanging="283"/>
        <w:jc w:val="both"/>
        <w:rPr>
          <w:rFonts w:asciiTheme="minorHAnsi" w:hAnsiTheme="minorHAnsi" w:cs="Tahoma"/>
          <w:sz w:val="28"/>
          <w:szCs w:val="28"/>
        </w:rPr>
      </w:pPr>
    </w:p>
    <w:p w14:paraId="61B320CA" w14:textId="77777777" w:rsidR="00E208E9" w:rsidRPr="00E1718A" w:rsidRDefault="00E208E9" w:rsidP="00E1718A">
      <w:pPr>
        <w:pStyle w:val="Paragraphedeliste"/>
        <w:numPr>
          <w:ilvl w:val="0"/>
          <w:numId w:val="13"/>
        </w:numPr>
        <w:autoSpaceDE w:val="0"/>
        <w:autoSpaceDN w:val="0"/>
        <w:adjustRightInd w:val="0"/>
        <w:spacing w:after="0" w:line="240" w:lineRule="auto"/>
        <w:ind w:left="1134" w:hanging="283"/>
        <w:jc w:val="both"/>
        <w:rPr>
          <w:rFonts w:asciiTheme="minorHAnsi" w:hAnsiTheme="minorHAnsi" w:cs="Tahoma"/>
          <w:sz w:val="28"/>
          <w:szCs w:val="28"/>
        </w:rPr>
      </w:pPr>
      <w:r w:rsidRPr="00E1718A">
        <w:rPr>
          <w:rFonts w:asciiTheme="minorHAnsi" w:hAnsiTheme="minorHAnsi" w:cs="Tahoma"/>
          <w:sz w:val="28"/>
          <w:szCs w:val="28"/>
        </w:rPr>
        <w:t>d’accroître l’efficacité de l’action syndicale en assurant un soutien aux personnes qui travaillent à la défense des droits des membres du SCCCUQAR.</w:t>
      </w:r>
    </w:p>
    <w:p w14:paraId="2FFDD900" w14:textId="77777777" w:rsidR="00E208E9" w:rsidRPr="00E1718A" w:rsidRDefault="00E208E9" w:rsidP="00E208E9">
      <w:pPr>
        <w:pStyle w:val="Paragraphedeliste"/>
        <w:spacing w:after="0" w:line="240" w:lineRule="auto"/>
        <w:rPr>
          <w:rFonts w:asciiTheme="minorHAnsi" w:hAnsiTheme="minorHAnsi" w:cs="Tahoma"/>
          <w:sz w:val="28"/>
          <w:szCs w:val="28"/>
        </w:rPr>
      </w:pPr>
    </w:p>
    <w:p w14:paraId="387A92E4" w14:textId="77777777" w:rsidR="00E208E9" w:rsidRPr="00E1718A" w:rsidRDefault="00E1718A" w:rsidP="00E208E9">
      <w:pPr>
        <w:autoSpaceDE w:val="0"/>
        <w:autoSpaceDN w:val="0"/>
        <w:adjustRightInd w:val="0"/>
        <w:spacing w:after="0" w:line="240" w:lineRule="auto"/>
        <w:jc w:val="both"/>
        <w:rPr>
          <w:rFonts w:asciiTheme="minorHAnsi" w:hAnsiTheme="minorHAnsi" w:cs="Tahoma"/>
          <w:b/>
          <w:bCs/>
          <w:sz w:val="28"/>
          <w:szCs w:val="28"/>
        </w:rPr>
      </w:pPr>
      <w:r>
        <w:rPr>
          <w:rFonts w:asciiTheme="minorHAnsi" w:hAnsiTheme="minorHAnsi" w:cs="Tahoma"/>
          <w:b/>
          <w:bCs/>
          <w:sz w:val="28"/>
          <w:szCs w:val="28"/>
        </w:rPr>
        <w:t>2</w:t>
      </w:r>
      <w:r w:rsidR="00E208E9" w:rsidRPr="00E1718A">
        <w:rPr>
          <w:rFonts w:asciiTheme="minorHAnsi" w:hAnsiTheme="minorHAnsi" w:cs="Tahoma"/>
          <w:b/>
          <w:bCs/>
          <w:sz w:val="28"/>
          <w:szCs w:val="28"/>
        </w:rPr>
        <w:t xml:space="preserve"> – ADMISSIBILITÉ</w:t>
      </w:r>
    </w:p>
    <w:p w14:paraId="51621004" w14:textId="77777777" w:rsidR="00E208E9" w:rsidRPr="00E1718A" w:rsidRDefault="00E208E9" w:rsidP="00E208E9">
      <w:pPr>
        <w:autoSpaceDE w:val="0"/>
        <w:autoSpaceDN w:val="0"/>
        <w:adjustRightInd w:val="0"/>
        <w:spacing w:after="0" w:line="240" w:lineRule="auto"/>
        <w:jc w:val="both"/>
        <w:rPr>
          <w:rFonts w:asciiTheme="minorHAnsi" w:hAnsiTheme="minorHAnsi" w:cs="Tahoma"/>
          <w:b/>
          <w:bCs/>
          <w:sz w:val="28"/>
          <w:szCs w:val="28"/>
        </w:rPr>
      </w:pPr>
    </w:p>
    <w:p w14:paraId="3A0D4577" w14:textId="77777777" w:rsidR="00E208E9" w:rsidRPr="00E1718A" w:rsidRDefault="00E1718A" w:rsidP="00E208E9">
      <w:pPr>
        <w:autoSpaceDE w:val="0"/>
        <w:autoSpaceDN w:val="0"/>
        <w:adjustRightInd w:val="0"/>
        <w:spacing w:after="0" w:line="240" w:lineRule="auto"/>
        <w:ind w:left="1021" w:hanging="595"/>
        <w:jc w:val="both"/>
        <w:rPr>
          <w:rFonts w:asciiTheme="minorHAnsi" w:hAnsiTheme="minorHAnsi" w:cs="Tahoma"/>
          <w:b/>
          <w:sz w:val="28"/>
          <w:szCs w:val="28"/>
        </w:rPr>
      </w:pPr>
      <w:r>
        <w:rPr>
          <w:rFonts w:asciiTheme="minorHAnsi" w:hAnsiTheme="minorHAnsi" w:cs="Tahoma"/>
          <w:b/>
          <w:sz w:val="28"/>
          <w:szCs w:val="28"/>
        </w:rPr>
        <w:t>2</w:t>
      </w:r>
      <w:r w:rsidR="00E208E9" w:rsidRPr="00E1718A">
        <w:rPr>
          <w:rFonts w:asciiTheme="minorHAnsi" w:hAnsiTheme="minorHAnsi" w:cs="Tahoma"/>
          <w:b/>
          <w:sz w:val="28"/>
          <w:szCs w:val="28"/>
        </w:rPr>
        <w:t>.1 Demandeurs admissibles</w:t>
      </w:r>
    </w:p>
    <w:p w14:paraId="2A2EC22B" w14:textId="77777777" w:rsidR="00E208E9" w:rsidRPr="00E1718A" w:rsidRDefault="00E208E9" w:rsidP="00E208E9">
      <w:pPr>
        <w:autoSpaceDE w:val="0"/>
        <w:autoSpaceDN w:val="0"/>
        <w:adjustRightInd w:val="0"/>
        <w:spacing w:after="0" w:line="240" w:lineRule="auto"/>
        <w:ind w:left="851"/>
        <w:jc w:val="both"/>
        <w:rPr>
          <w:rFonts w:asciiTheme="minorHAnsi" w:hAnsiTheme="minorHAnsi" w:cs="Tahoma"/>
          <w:sz w:val="28"/>
          <w:szCs w:val="28"/>
        </w:rPr>
      </w:pPr>
      <w:r w:rsidRPr="00E1718A">
        <w:rPr>
          <w:rFonts w:asciiTheme="minorHAnsi" w:hAnsiTheme="minorHAnsi" w:cs="Tahoma"/>
          <w:sz w:val="28"/>
          <w:szCs w:val="28"/>
        </w:rPr>
        <w:t>Tout membre du syndicat depuis au moins trois (3) ans, tel que défini au paragraphe a) de l’article 5 des statuts et règlements du SCCCUQAR.</w:t>
      </w:r>
    </w:p>
    <w:p w14:paraId="5EDBC097" w14:textId="77777777" w:rsidR="00E208E9" w:rsidRPr="00E1718A" w:rsidRDefault="00E208E9" w:rsidP="00E208E9">
      <w:pPr>
        <w:autoSpaceDE w:val="0"/>
        <w:autoSpaceDN w:val="0"/>
        <w:adjustRightInd w:val="0"/>
        <w:spacing w:after="0" w:line="240" w:lineRule="auto"/>
        <w:ind w:left="851"/>
        <w:jc w:val="both"/>
        <w:rPr>
          <w:rFonts w:asciiTheme="minorHAnsi" w:hAnsiTheme="minorHAnsi" w:cs="Tahoma"/>
          <w:sz w:val="28"/>
          <w:szCs w:val="28"/>
        </w:rPr>
      </w:pPr>
    </w:p>
    <w:p w14:paraId="2F7839F2" w14:textId="77777777" w:rsidR="00E208E9" w:rsidRPr="00E1718A" w:rsidRDefault="00E1718A" w:rsidP="00E208E9">
      <w:pPr>
        <w:autoSpaceDE w:val="0"/>
        <w:autoSpaceDN w:val="0"/>
        <w:adjustRightInd w:val="0"/>
        <w:spacing w:after="0" w:line="240" w:lineRule="auto"/>
        <w:ind w:firstLine="426"/>
        <w:jc w:val="both"/>
        <w:rPr>
          <w:rFonts w:asciiTheme="minorHAnsi" w:hAnsiTheme="minorHAnsi" w:cs="Tahoma"/>
          <w:b/>
          <w:sz w:val="28"/>
          <w:szCs w:val="28"/>
        </w:rPr>
      </w:pPr>
      <w:r>
        <w:rPr>
          <w:rFonts w:asciiTheme="minorHAnsi" w:hAnsiTheme="minorHAnsi" w:cs="Tahoma"/>
          <w:b/>
          <w:sz w:val="28"/>
          <w:szCs w:val="28"/>
        </w:rPr>
        <w:t>2</w:t>
      </w:r>
      <w:r w:rsidR="00E208E9" w:rsidRPr="00E1718A">
        <w:rPr>
          <w:rFonts w:asciiTheme="minorHAnsi" w:hAnsiTheme="minorHAnsi" w:cs="Tahoma"/>
          <w:b/>
          <w:sz w:val="28"/>
          <w:szCs w:val="28"/>
        </w:rPr>
        <w:t>.2 Matières admissibles</w:t>
      </w:r>
    </w:p>
    <w:p w14:paraId="3253D1A1" w14:textId="77777777" w:rsidR="00E208E9" w:rsidRPr="00E1718A" w:rsidRDefault="00E208E9" w:rsidP="00E208E9">
      <w:pPr>
        <w:autoSpaceDE w:val="0"/>
        <w:autoSpaceDN w:val="0"/>
        <w:adjustRightInd w:val="0"/>
        <w:spacing w:after="0" w:line="240" w:lineRule="auto"/>
        <w:ind w:left="851"/>
        <w:jc w:val="both"/>
        <w:rPr>
          <w:rFonts w:asciiTheme="minorHAnsi" w:hAnsiTheme="minorHAnsi" w:cs="Tahoma"/>
          <w:sz w:val="28"/>
          <w:szCs w:val="28"/>
        </w:rPr>
      </w:pPr>
      <w:r w:rsidRPr="00E1718A">
        <w:rPr>
          <w:rFonts w:asciiTheme="minorHAnsi" w:hAnsiTheme="minorHAnsi" w:cs="Tahoma"/>
          <w:sz w:val="28"/>
          <w:szCs w:val="28"/>
        </w:rPr>
        <w:t>Rendent un demandeur admissible au F.E.S., les conséquences résultant nécessairement des situations suivantes:</w:t>
      </w:r>
    </w:p>
    <w:p w14:paraId="549DE9B9" w14:textId="77777777" w:rsidR="00E208E9" w:rsidRPr="00E1718A" w:rsidRDefault="00E208E9" w:rsidP="00E208E9">
      <w:pPr>
        <w:pStyle w:val="Paragraphedeliste"/>
        <w:numPr>
          <w:ilvl w:val="0"/>
          <w:numId w:val="10"/>
        </w:numPr>
        <w:autoSpaceDE w:val="0"/>
        <w:autoSpaceDN w:val="0"/>
        <w:adjustRightInd w:val="0"/>
        <w:spacing w:after="0" w:line="240" w:lineRule="auto"/>
        <w:ind w:left="1418" w:hanging="567"/>
        <w:contextualSpacing/>
        <w:jc w:val="both"/>
        <w:rPr>
          <w:rFonts w:asciiTheme="minorHAnsi" w:hAnsiTheme="minorHAnsi" w:cs="Tahoma"/>
          <w:sz w:val="28"/>
          <w:szCs w:val="28"/>
        </w:rPr>
      </w:pPr>
      <w:r w:rsidRPr="00E1718A">
        <w:rPr>
          <w:rFonts w:asciiTheme="minorHAnsi" w:hAnsiTheme="minorHAnsi" w:cs="Tahoma"/>
          <w:sz w:val="28"/>
          <w:szCs w:val="28"/>
        </w:rPr>
        <w:t xml:space="preserve">Absence temporaire ou diminution d’au moins 25% du revenu familial (pour une personne en couple) ou du revenu personnel </w:t>
      </w:r>
      <w:r w:rsidRPr="00E1718A">
        <w:rPr>
          <w:rFonts w:asciiTheme="minorHAnsi" w:hAnsiTheme="minorHAnsi" w:cs="Tahoma"/>
          <w:sz w:val="28"/>
          <w:szCs w:val="28"/>
        </w:rPr>
        <w:lastRenderedPageBreak/>
        <w:t>(pour une personne seule) en raison de la perte ou de la non-obtention de charges de cours.</w:t>
      </w:r>
    </w:p>
    <w:p w14:paraId="491C4F0C" w14:textId="77777777" w:rsidR="00E208E9" w:rsidRPr="00E1718A" w:rsidRDefault="00E208E9" w:rsidP="00E208E9">
      <w:pPr>
        <w:pStyle w:val="Paragraphedeliste"/>
        <w:autoSpaceDE w:val="0"/>
        <w:autoSpaceDN w:val="0"/>
        <w:adjustRightInd w:val="0"/>
        <w:spacing w:after="0" w:line="240" w:lineRule="auto"/>
        <w:ind w:left="1418"/>
        <w:contextualSpacing/>
        <w:jc w:val="both"/>
        <w:rPr>
          <w:rFonts w:asciiTheme="minorHAnsi" w:hAnsiTheme="minorHAnsi" w:cs="Tahoma"/>
          <w:sz w:val="28"/>
          <w:szCs w:val="28"/>
        </w:rPr>
      </w:pPr>
    </w:p>
    <w:p w14:paraId="5E116E54" w14:textId="77777777" w:rsidR="00E208E9" w:rsidRPr="00E1718A" w:rsidRDefault="00E208E9" w:rsidP="00E208E9">
      <w:pPr>
        <w:pStyle w:val="Paragraphedeliste"/>
        <w:numPr>
          <w:ilvl w:val="0"/>
          <w:numId w:val="10"/>
        </w:numPr>
        <w:autoSpaceDE w:val="0"/>
        <w:autoSpaceDN w:val="0"/>
        <w:adjustRightInd w:val="0"/>
        <w:spacing w:after="0" w:line="240" w:lineRule="auto"/>
        <w:ind w:left="1447" w:hanging="567"/>
        <w:jc w:val="both"/>
        <w:rPr>
          <w:rFonts w:asciiTheme="minorHAnsi" w:hAnsiTheme="minorHAnsi" w:cs="Tahoma"/>
          <w:sz w:val="28"/>
          <w:szCs w:val="28"/>
        </w:rPr>
      </w:pPr>
      <w:r w:rsidRPr="00E1718A">
        <w:rPr>
          <w:rFonts w:asciiTheme="minorHAnsi" w:hAnsiTheme="minorHAnsi" w:cs="Tahoma"/>
          <w:sz w:val="28"/>
          <w:szCs w:val="28"/>
        </w:rPr>
        <w:t>Arrêt de travail désignant toute grève ou lock-out au sens du Code du travail et tout autre tel que: journées d’étude, grèves rotatives, débrayages spontanés, etc., peu importe que ces arrêts de travail soient décrétés par les membres du SCCCUQAR  (suite à un vote en assemblée générale) ou par l’employeur.</w:t>
      </w:r>
    </w:p>
    <w:p w14:paraId="5DC266BA" w14:textId="77777777" w:rsidR="00E208E9" w:rsidRPr="00E1718A" w:rsidRDefault="00E208E9" w:rsidP="00E208E9">
      <w:pPr>
        <w:pStyle w:val="Paragraphedeliste"/>
        <w:spacing w:after="0" w:line="240" w:lineRule="auto"/>
        <w:jc w:val="both"/>
        <w:rPr>
          <w:rFonts w:asciiTheme="minorHAnsi" w:hAnsiTheme="minorHAnsi" w:cs="Tahoma"/>
          <w:sz w:val="28"/>
          <w:szCs w:val="28"/>
        </w:rPr>
      </w:pPr>
    </w:p>
    <w:p w14:paraId="05EBE216" w14:textId="77777777" w:rsidR="00E208E9" w:rsidRPr="00E1718A" w:rsidRDefault="00E208E9" w:rsidP="00E208E9">
      <w:pPr>
        <w:pStyle w:val="Paragraphedeliste"/>
        <w:numPr>
          <w:ilvl w:val="0"/>
          <w:numId w:val="10"/>
        </w:numPr>
        <w:autoSpaceDE w:val="0"/>
        <w:autoSpaceDN w:val="0"/>
        <w:adjustRightInd w:val="0"/>
        <w:spacing w:after="0" w:line="240" w:lineRule="auto"/>
        <w:ind w:left="1418" w:hanging="567"/>
        <w:jc w:val="both"/>
        <w:rPr>
          <w:rFonts w:asciiTheme="minorHAnsi" w:hAnsiTheme="minorHAnsi" w:cs="Tahoma"/>
          <w:sz w:val="28"/>
          <w:szCs w:val="28"/>
        </w:rPr>
      </w:pPr>
      <w:r w:rsidRPr="00E1718A">
        <w:rPr>
          <w:rFonts w:asciiTheme="minorHAnsi" w:hAnsiTheme="minorHAnsi" w:cs="Tahoma"/>
          <w:sz w:val="28"/>
          <w:szCs w:val="28"/>
        </w:rPr>
        <w:t>Suspension, congédiement ou coupure de traitement pour activités syndicales.</w:t>
      </w:r>
    </w:p>
    <w:p w14:paraId="454D2AC7" w14:textId="77777777" w:rsidR="00E208E9" w:rsidRPr="00E1718A" w:rsidRDefault="00E208E9" w:rsidP="00E208E9">
      <w:pPr>
        <w:autoSpaceDE w:val="0"/>
        <w:autoSpaceDN w:val="0"/>
        <w:adjustRightInd w:val="0"/>
        <w:spacing w:after="0" w:line="240" w:lineRule="auto"/>
        <w:jc w:val="both"/>
        <w:rPr>
          <w:rFonts w:asciiTheme="minorHAnsi" w:hAnsiTheme="minorHAnsi" w:cs="Tahoma"/>
          <w:sz w:val="28"/>
          <w:szCs w:val="28"/>
        </w:rPr>
      </w:pPr>
    </w:p>
    <w:p w14:paraId="3C6EE464" w14:textId="77777777" w:rsidR="00E208E9" w:rsidRPr="00E1718A" w:rsidRDefault="00E208E9" w:rsidP="00E208E9">
      <w:pPr>
        <w:autoSpaceDE w:val="0"/>
        <w:autoSpaceDN w:val="0"/>
        <w:adjustRightInd w:val="0"/>
        <w:spacing w:after="0" w:line="240" w:lineRule="auto"/>
        <w:ind w:left="1418" w:hanging="567"/>
        <w:jc w:val="both"/>
        <w:rPr>
          <w:rFonts w:asciiTheme="minorHAnsi" w:hAnsiTheme="minorHAnsi" w:cs="Tahoma"/>
          <w:sz w:val="28"/>
          <w:szCs w:val="28"/>
        </w:rPr>
      </w:pPr>
      <w:r w:rsidRPr="00E1718A">
        <w:rPr>
          <w:rFonts w:asciiTheme="minorHAnsi" w:hAnsiTheme="minorHAnsi" w:cs="Tahoma"/>
          <w:b/>
          <w:sz w:val="28"/>
          <w:szCs w:val="28"/>
        </w:rPr>
        <w:t>d)</w:t>
      </w:r>
      <w:r w:rsidRPr="00E1718A">
        <w:rPr>
          <w:rFonts w:asciiTheme="minorHAnsi" w:hAnsiTheme="minorHAnsi" w:cs="Tahoma"/>
          <w:sz w:val="28"/>
          <w:szCs w:val="28"/>
        </w:rPr>
        <w:t xml:space="preserve">     Toute autre situation qui, au jugement du comité exécutif, nécessite un accroissement de l’efficacité de l’action syndicale dans la défense ou à l’occasion de la défense des droits des membres.</w:t>
      </w:r>
    </w:p>
    <w:p w14:paraId="053CB0D7" w14:textId="77777777" w:rsidR="00E208E9" w:rsidRPr="00E1718A" w:rsidRDefault="00E208E9" w:rsidP="00E208E9">
      <w:pPr>
        <w:autoSpaceDE w:val="0"/>
        <w:autoSpaceDN w:val="0"/>
        <w:adjustRightInd w:val="0"/>
        <w:spacing w:after="0" w:line="240" w:lineRule="auto"/>
        <w:ind w:left="1418" w:hanging="567"/>
        <w:jc w:val="both"/>
        <w:rPr>
          <w:rFonts w:asciiTheme="minorHAnsi" w:hAnsiTheme="minorHAnsi" w:cs="Tahoma"/>
          <w:sz w:val="28"/>
          <w:szCs w:val="28"/>
        </w:rPr>
      </w:pPr>
    </w:p>
    <w:p w14:paraId="0458D9C9" w14:textId="77777777" w:rsidR="00E208E9" w:rsidRPr="00E1718A" w:rsidRDefault="00E208E9" w:rsidP="00E208E9">
      <w:pPr>
        <w:autoSpaceDE w:val="0"/>
        <w:autoSpaceDN w:val="0"/>
        <w:adjustRightInd w:val="0"/>
        <w:spacing w:after="0" w:line="240" w:lineRule="auto"/>
        <w:ind w:left="1418" w:hanging="567"/>
        <w:jc w:val="both"/>
        <w:rPr>
          <w:rFonts w:asciiTheme="minorHAnsi" w:hAnsiTheme="minorHAnsi" w:cs="Tahoma"/>
          <w:sz w:val="28"/>
          <w:szCs w:val="28"/>
        </w:rPr>
      </w:pPr>
      <w:r w:rsidRPr="00E1718A">
        <w:rPr>
          <w:rFonts w:asciiTheme="minorHAnsi" w:hAnsiTheme="minorHAnsi" w:cs="Tahoma"/>
          <w:b/>
          <w:sz w:val="28"/>
          <w:szCs w:val="28"/>
        </w:rPr>
        <w:t>e)</w:t>
      </w:r>
      <w:r w:rsidRPr="00E1718A">
        <w:rPr>
          <w:rFonts w:asciiTheme="minorHAnsi" w:hAnsiTheme="minorHAnsi" w:cs="Tahoma"/>
          <w:sz w:val="28"/>
          <w:szCs w:val="28"/>
        </w:rPr>
        <w:t xml:space="preserve">   Amendes, poursuites légales, frais juridiques, pertes de salaire non défrayé</w:t>
      </w:r>
      <w:r w:rsidR="006C7ECE">
        <w:rPr>
          <w:rFonts w:asciiTheme="minorHAnsi" w:hAnsiTheme="minorHAnsi" w:cs="Tahoma"/>
          <w:sz w:val="28"/>
          <w:szCs w:val="28"/>
        </w:rPr>
        <w:t>es</w:t>
      </w:r>
      <w:r w:rsidRPr="00E1718A">
        <w:rPr>
          <w:rFonts w:asciiTheme="minorHAnsi" w:hAnsiTheme="minorHAnsi" w:cs="Tahoma"/>
          <w:sz w:val="28"/>
          <w:szCs w:val="28"/>
        </w:rPr>
        <w:t xml:space="preserve"> par d’autres instances pour emprisonnement ou autre découlant d’une action syndicale concertée conforme aux buts du présent règlement.</w:t>
      </w:r>
    </w:p>
    <w:p w14:paraId="5FA7B7E7" w14:textId="77777777" w:rsidR="00E208E9" w:rsidRPr="00E1718A" w:rsidRDefault="00E208E9" w:rsidP="00E208E9">
      <w:pPr>
        <w:autoSpaceDE w:val="0"/>
        <w:autoSpaceDN w:val="0"/>
        <w:adjustRightInd w:val="0"/>
        <w:spacing w:after="0" w:line="240" w:lineRule="auto"/>
        <w:ind w:left="1418" w:hanging="567"/>
        <w:jc w:val="both"/>
        <w:rPr>
          <w:rFonts w:asciiTheme="minorHAnsi" w:hAnsiTheme="minorHAnsi" w:cs="Tahoma"/>
          <w:sz w:val="28"/>
          <w:szCs w:val="28"/>
        </w:rPr>
      </w:pPr>
    </w:p>
    <w:p w14:paraId="4047087D" w14:textId="77777777" w:rsidR="00E208E9" w:rsidRPr="00E1718A" w:rsidRDefault="00E1718A" w:rsidP="00E208E9">
      <w:pPr>
        <w:autoSpaceDE w:val="0"/>
        <w:autoSpaceDN w:val="0"/>
        <w:adjustRightInd w:val="0"/>
        <w:spacing w:after="0" w:line="240" w:lineRule="auto"/>
        <w:ind w:left="993" w:hanging="567"/>
        <w:jc w:val="both"/>
        <w:rPr>
          <w:rFonts w:asciiTheme="minorHAnsi" w:hAnsiTheme="minorHAnsi" w:cs="Tahoma"/>
          <w:sz w:val="28"/>
          <w:szCs w:val="28"/>
        </w:rPr>
      </w:pPr>
      <w:r>
        <w:rPr>
          <w:rFonts w:asciiTheme="minorHAnsi" w:hAnsiTheme="minorHAnsi" w:cs="Tahoma"/>
          <w:b/>
          <w:sz w:val="28"/>
          <w:szCs w:val="28"/>
        </w:rPr>
        <w:t>2</w:t>
      </w:r>
      <w:r w:rsidR="00E208E9" w:rsidRPr="00E1718A">
        <w:rPr>
          <w:rFonts w:asciiTheme="minorHAnsi" w:hAnsiTheme="minorHAnsi" w:cs="Tahoma"/>
          <w:b/>
          <w:sz w:val="28"/>
          <w:szCs w:val="28"/>
        </w:rPr>
        <w:t>.3</w:t>
      </w:r>
      <w:r w:rsidR="00E208E9" w:rsidRPr="00E1718A">
        <w:rPr>
          <w:rFonts w:asciiTheme="minorHAnsi" w:hAnsiTheme="minorHAnsi" w:cs="Tahoma"/>
          <w:sz w:val="28"/>
          <w:szCs w:val="28"/>
        </w:rPr>
        <w:t xml:space="preserve">   </w:t>
      </w:r>
      <w:r w:rsidR="00E208E9" w:rsidRPr="00E1718A">
        <w:rPr>
          <w:rFonts w:asciiTheme="minorHAnsi" w:hAnsiTheme="minorHAnsi" w:cs="Tahoma"/>
          <w:b/>
          <w:sz w:val="28"/>
          <w:szCs w:val="28"/>
        </w:rPr>
        <w:t>Condition particulière</w:t>
      </w:r>
    </w:p>
    <w:p w14:paraId="001D68A6" w14:textId="77777777" w:rsidR="00E208E9" w:rsidRPr="00B7656F" w:rsidRDefault="00E208E9" w:rsidP="00E208E9">
      <w:pPr>
        <w:spacing w:after="0" w:line="240" w:lineRule="auto"/>
        <w:ind w:left="993"/>
        <w:jc w:val="both"/>
        <w:rPr>
          <w:rFonts w:asciiTheme="minorHAnsi" w:hAnsiTheme="minorHAnsi" w:cs="Tahoma"/>
          <w:sz w:val="28"/>
          <w:szCs w:val="28"/>
        </w:rPr>
      </w:pPr>
      <w:r w:rsidRPr="00E1718A">
        <w:rPr>
          <w:rFonts w:asciiTheme="minorHAnsi" w:hAnsiTheme="minorHAnsi" w:cs="Tahoma"/>
          <w:sz w:val="28"/>
          <w:szCs w:val="28"/>
        </w:rPr>
        <w:t xml:space="preserve">Pour obtenir une aide financière du F.E.S., un membre </w:t>
      </w:r>
      <w:r w:rsidRPr="00B7656F">
        <w:rPr>
          <w:rFonts w:asciiTheme="minorHAnsi" w:hAnsiTheme="minorHAnsi" w:cs="Tahoma"/>
          <w:sz w:val="28"/>
          <w:szCs w:val="28"/>
        </w:rPr>
        <w:t xml:space="preserve">doit s’engager à consulter </w:t>
      </w:r>
      <w:r w:rsidRPr="00D620FC">
        <w:rPr>
          <w:rFonts w:asciiTheme="minorHAnsi" w:hAnsiTheme="minorHAnsi" w:cs="Tahoma"/>
          <w:sz w:val="28"/>
          <w:szCs w:val="28"/>
          <w:highlight w:val="yellow"/>
        </w:rPr>
        <w:t>l’ACEF de sa région</w:t>
      </w:r>
      <w:r w:rsidRPr="00B7656F">
        <w:rPr>
          <w:rFonts w:asciiTheme="minorHAnsi" w:hAnsiTheme="minorHAnsi" w:cs="Tahoma"/>
          <w:sz w:val="28"/>
          <w:szCs w:val="28"/>
        </w:rPr>
        <w:t xml:space="preserve"> pour qu’on lui vienne en aide dans la planification de son budget.</w:t>
      </w:r>
    </w:p>
    <w:p w14:paraId="0344557E" w14:textId="77777777" w:rsidR="00E208E9" w:rsidRPr="00B7656F" w:rsidRDefault="00E208E9" w:rsidP="00E208E9">
      <w:pPr>
        <w:autoSpaceDE w:val="0"/>
        <w:autoSpaceDN w:val="0"/>
        <w:adjustRightInd w:val="0"/>
        <w:spacing w:after="0" w:line="240" w:lineRule="auto"/>
        <w:ind w:left="993"/>
        <w:jc w:val="both"/>
        <w:rPr>
          <w:rFonts w:asciiTheme="minorHAnsi" w:hAnsiTheme="minorHAnsi" w:cs="Tahoma"/>
          <w:sz w:val="28"/>
          <w:szCs w:val="28"/>
        </w:rPr>
      </w:pPr>
    </w:p>
    <w:p w14:paraId="6F906431" w14:textId="77777777" w:rsidR="00E208E9" w:rsidRPr="00E1718A" w:rsidRDefault="00E1718A" w:rsidP="00E208E9">
      <w:pPr>
        <w:spacing w:after="0" w:line="240" w:lineRule="auto"/>
        <w:ind w:left="880" w:hanging="454"/>
        <w:jc w:val="both"/>
        <w:rPr>
          <w:rFonts w:asciiTheme="minorHAnsi" w:hAnsiTheme="minorHAnsi" w:cs="Tahoma"/>
          <w:b/>
          <w:sz w:val="28"/>
          <w:szCs w:val="28"/>
        </w:rPr>
      </w:pPr>
      <w:r>
        <w:rPr>
          <w:rFonts w:asciiTheme="minorHAnsi" w:hAnsiTheme="minorHAnsi" w:cs="Tahoma"/>
          <w:b/>
          <w:sz w:val="28"/>
          <w:szCs w:val="28"/>
        </w:rPr>
        <w:t>2</w:t>
      </w:r>
      <w:r w:rsidR="00E208E9" w:rsidRPr="00E1718A">
        <w:rPr>
          <w:rFonts w:asciiTheme="minorHAnsi" w:hAnsiTheme="minorHAnsi" w:cs="Tahoma"/>
          <w:b/>
          <w:sz w:val="28"/>
          <w:szCs w:val="28"/>
        </w:rPr>
        <w:t xml:space="preserve">.4 </w:t>
      </w:r>
      <w:r w:rsidR="00126D57">
        <w:rPr>
          <w:rFonts w:asciiTheme="minorHAnsi" w:hAnsiTheme="minorHAnsi" w:cs="Tahoma"/>
          <w:b/>
          <w:sz w:val="28"/>
          <w:szCs w:val="28"/>
        </w:rPr>
        <w:t xml:space="preserve">  </w:t>
      </w:r>
      <w:r w:rsidR="00E208E9" w:rsidRPr="00E1718A">
        <w:rPr>
          <w:rFonts w:asciiTheme="minorHAnsi" w:hAnsiTheme="minorHAnsi" w:cs="Tahoma"/>
          <w:b/>
          <w:sz w:val="28"/>
          <w:szCs w:val="28"/>
        </w:rPr>
        <w:t>Récurrence de l’aide accordée</w:t>
      </w:r>
    </w:p>
    <w:p w14:paraId="11609478" w14:textId="77777777" w:rsidR="00E208E9" w:rsidRPr="00E1718A" w:rsidRDefault="00E208E9" w:rsidP="00126D57">
      <w:pPr>
        <w:spacing w:after="0" w:line="240" w:lineRule="auto"/>
        <w:ind w:left="993"/>
        <w:jc w:val="both"/>
        <w:rPr>
          <w:rFonts w:asciiTheme="minorHAnsi" w:hAnsiTheme="minorHAnsi" w:cs="Tahoma"/>
          <w:sz w:val="28"/>
          <w:szCs w:val="28"/>
        </w:rPr>
      </w:pPr>
      <w:r w:rsidRPr="00E1718A">
        <w:rPr>
          <w:rFonts w:asciiTheme="minorHAnsi" w:hAnsiTheme="minorHAnsi" w:cs="Tahoma"/>
          <w:sz w:val="28"/>
          <w:szCs w:val="28"/>
        </w:rPr>
        <w:t>Un membre ne peut obtenir l’aide du F.E.S. qu’une fois par trois (3) ans.</w:t>
      </w:r>
    </w:p>
    <w:p w14:paraId="412C69C7" w14:textId="77777777" w:rsidR="00E208E9" w:rsidRPr="00E1718A" w:rsidRDefault="00E208E9" w:rsidP="00E208E9">
      <w:pPr>
        <w:autoSpaceDE w:val="0"/>
        <w:autoSpaceDN w:val="0"/>
        <w:adjustRightInd w:val="0"/>
        <w:spacing w:after="0" w:line="240" w:lineRule="auto"/>
        <w:jc w:val="both"/>
        <w:rPr>
          <w:rFonts w:asciiTheme="minorHAnsi" w:hAnsiTheme="minorHAnsi" w:cs="Tahoma"/>
          <w:b/>
          <w:bCs/>
          <w:sz w:val="28"/>
          <w:szCs w:val="28"/>
        </w:rPr>
      </w:pPr>
    </w:p>
    <w:p w14:paraId="5FE2DB3F" w14:textId="77777777" w:rsidR="00E208E9" w:rsidRPr="00E1718A" w:rsidRDefault="00E1718A" w:rsidP="00E208E9">
      <w:pPr>
        <w:autoSpaceDE w:val="0"/>
        <w:autoSpaceDN w:val="0"/>
        <w:adjustRightInd w:val="0"/>
        <w:spacing w:after="0" w:line="240" w:lineRule="auto"/>
        <w:jc w:val="both"/>
        <w:rPr>
          <w:rFonts w:asciiTheme="minorHAnsi" w:hAnsiTheme="minorHAnsi" w:cs="Tahoma"/>
          <w:b/>
          <w:bCs/>
          <w:sz w:val="28"/>
          <w:szCs w:val="28"/>
        </w:rPr>
      </w:pPr>
      <w:r>
        <w:rPr>
          <w:rFonts w:asciiTheme="minorHAnsi" w:hAnsiTheme="minorHAnsi" w:cs="Tahoma"/>
          <w:b/>
          <w:bCs/>
          <w:sz w:val="28"/>
          <w:szCs w:val="28"/>
        </w:rPr>
        <w:t>3</w:t>
      </w:r>
      <w:r w:rsidR="00E208E9" w:rsidRPr="00E1718A">
        <w:rPr>
          <w:rFonts w:asciiTheme="minorHAnsi" w:hAnsiTheme="minorHAnsi" w:cs="Tahoma"/>
          <w:b/>
          <w:bCs/>
          <w:sz w:val="28"/>
          <w:szCs w:val="28"/>
        </w:rPr>
        <w:t xml:space="preserve"> - FONCTIONNEMENT DU F.E.S.</w:t>
      </w:r>
    </w:p>
    <w:p w14:paraId="1D01E591" w14:textId="77777777" w:rsidR="00E208E9" w:rsidRPr="00E1718A" w:rsidRDefault="00E208E9" w:rsidP="00E208E9">
      <w:pPr>
        <w:autoSpaceDE w:val="0"/>
        <w:autoSpaceDN w:val="0"/>
        <w:adjustRightInd w:val="0"/>
        <w:spacing w:after="0" w:line="240" w:lineRule="auto"/>
        <w:ind w:firstLine="426"/>
        <w:jc w:val="both"/>
        <w:rPr>
          <w:rFonts w:asciiTheme="minorHAnsi" w:hAnsiTheme="minorHAnsi" w:cs="Tahoma"/>
          <w:b/>
          <w:sz w:val="28"/>
          <w:szCs w:val="28"/>
        </w:rPr>
      </w:pPr>
    </w:p>
    <w:p w14:paraId="6CD0B1CE" w14:textId="77777777" w:rsidR="00E208E9" w:rsidRPr="00E1718A" w:rsidRDefault="00E1718A" w:rsidP="00E208E9">
      <w:pPr>
        <w:autoSpaceDE w:val="0"/>
        <w:autoSpaceDN w:val="0"/>
        <w:adjustRightInd w:val="0"/>
        <w:spacing w:after="0" w:line="240" w:lineRule="auto"/>
        <w:ind w:firstLine="426"/>
        <w:jc w:val="both"/>
        <w:rPr>
          <w:rFonts w:asciiTheme="minorHAnsi" w:hAnsiTheme="minorHAnsi" w:cs="Tahoma"/>
          <w:b/>
          <w:sz w:val="28"/>
          <w:szCs w:val="28"/>
        </w:rPr>
      </w:pPr>
      <w:r>
        <w:rPr>
          <w:rFonts w:asciiTheme="minorHAnsi" w:hAnsiTheme="minorHAnsi" w:cs="Tahoma"/>
          <w:b/>
          <w:sz w:val="28"/>
          <w:szCs w:val="28"/>
        </w:rPr>
        <w:t>3</w:t>
      </w:r>
      <w:r w:rsidR="00E208E9" w:rsidRPr="00E1718A">
        <w:rPr>
          <w:rFonts w:asciiTheme="minorHAnsi" w:hAnsiTheme="minorHAnsi" w:cs="Tahoma"/>
          <w:b/>
          <w:sz w:val="28"/>
          <w:szCs w:val="28"/>
        </w:rPr>
        <w:t>.1 Organisme responsable</w:t>
      </w:r>
    </w:p>
    <w:p w14:paraId="1D422CA4" w14:textId="77777777" w:rsidR="00E208E9" w:rsidRPr="00E1718A" w:rsidRDefault="00E1718A" w:rsidP="00E208E9">
      <w:pPr>
        <w:autoSpaceDE w:val="0"/>
        <w:autoSpaceDN w:val="0"/>
        <w:adjustRightInd w:val="0"/>
        <w:spacing w:after="0" w:line="240" w:lineRule="auto"/>
        <w:ind w:left="1560" w:hanging="709"/>
        <w:jc w:val="both"/>
        <w:rPr>
          <w:rFonts w:asciiTheme="minorHAnsi" w:hAnsiTheme="minorHAnsi" w:cs="Tahoma"/>
          <w:sz w:val="28"/>
          <w:szCs w:val="28"/>
        </w:rPr>
      </w:pPr>
      <w:r>
        <w:rPr>
          <w:rFonts w:asciiTheme="minorHAnsi" w:hAnsiTheme="minorHAnsi" w:cs="Tahoma"/>
          <w:b/>
          <w:sz w:val="28"/>
          <w:szCs w:val="28"/>
        </w:rPr>
        <w:t>3</w:t>
      </w:r>
      <w:r w:rsidR="00E208E9" w:rsidRPr="00E1718A">
        <w:rPr>
          <w:rFonts w:asciiTheme="minorHAnsi" w:hAnsiTheme="minorHAnsi" w:cs="Tahoma"/>
          <w:b/>
          <w:sz w:val="28"/>
          <w:szCs w:val="28"/>
        </w:rPr>
        <w:t>.1.1</w:t>
      </w:r>
      <w:r w:rsidR="00E208E9" w:rsidRPr="00E1718A">
        <w:rPr>
          <w:rFonts w:asciiTheme="minorHAnsi" w:hAnsiTheme="minorHAnsi" w:cs="Tahoma"/>
          <w:sz w:val="28"/>
          <w:szCs w:val="28"/>
        </w:rPr>
        <w:t xml:space="preserve"> Le F.E.S. est administré par le comité exécutif du SCCCUQAR conformément au présent règlement.</w:t>
      </w:r>
    </w:p>
    <w:p w14:paraId="0EB74C59" w14:textId="77777777" w:rsidR="00E208E9" w:rsidRPr="00E1718A" w:rsidRDefault="00E208E9" w:rsidP="00E208E9">
      <w:pPr>
        <w:autoSpaceDE w:val="0"/>
        <w:autoSpaceDN w:val="0"/>
        <w:adjustRightInd w:val="0"/>
        <w:spacing w:after="0" w:line="240" w:lineRule="auto"/>
        <w:ind w:left="1560" w:hanging="709"/>
        <w:jc w:val="both"/>
        <w:rPr>
          <w:rFonts w:asciiTheme="minorHAnsi" w:hAnsiTheme="minorHAnsi" w:cs="Tahoma"/>
          <w:sz w:val="28"/>
          <w:szCs w:val="28"/>
        </w:rPr>
      </w:pPr>
    </w:p>
    <w:p w14:paraId="28F8B1B9" w14:textId="77777777" w:rsidR="00E208E9" w:rsidRPr="00E1718A" w:rsidRDefault="00E1718A" w:rsidP="00E1718A">
      <w:pPr>
        <w:autoSpaceDE w:val="0"/>
        <w:autoSpaceDN w:val="0"/>
        <w:adjustRightInd w:val="0"/>
        <w:spacing w:after="0" w:line="240" w:lineRule="auto"/>
        <w:ind w:left="1560" w:hanging="709"/>
        <w:jc w:val="both"/>
        <w:rPr>
          <w:rFonts w:asciiTheme="minorHAnsi" w:hAnsiTheme="minorHAnsi" w:cs="Tahoma"/>
          <w:sz w:val="28"/>
          <w:szCs w:val="28"/>
        </w:rPr>
      </w:pPr>
      <w:r>
        <w:rPr>
          <w:rFonts w:asciiTheme="minorHAnsi" w:hAnsiTheme="minorHAnsi" w:cs="Tahoma"/>
          <w:b/>
          <w:sz w:val="28"/>
          <w:szCs w:val="28"/>
        </w:rPr>
        <w:lastRenderedPageBreak/>
        <w:t>3</w:t>
      </w:r>
      <w:r w:rsidR="00E208E9" w:rsidRPr="00E1718A">
        <w:rPr>
          <w:rFonts w:asciiTheme="minorHAnsi" w:hAnsiTheme="minorHAnsi" w:cs="Tahoma"/>
          <w:b/>
          <w:sz w:val="28"/>
          <w:szCs w:val="28"/>
        </w:rPr>
        <w:t>.1.2</w:t>
      </w:r>
      <w:r w:rsidR="00E208E9" w:rsidRPr="00E1718A">
        <w:rPr>
          <w:rFonts w:asciiTheme="minorHAnsi" w:hAnsiTheme="minorHAnsi" w:cs="Tahoma"/>
          <w:sz w:val="28"/>
          <w:szCs w:val="28"/>
        </w:rPr>
        <w:t xml:space="preserve">  L’étude à huis clos des demandes est effectuée par le comité du fonds d’entraide syndicale du SCCCUQAR qui fait les recommandations nécessaires au comité exécutif du syndicat.</w:t>
      </w:r>
    </w:p>
    <w:p w14:paraId="67C6D34E" w14:textId="77777777" w:rsidR="00E208E9" w:rsidRPr="00E1718A" w:rsidRDefault="00E208E9" w:rsidP="00E208E9">
      <w:pPr>
        <w:autoSpaceDE w:val="0"/>
        <w:autoSpaceDN w:val="0"/>
        <w:adjustRightInd w:val="0"/>
        <w:spacing w:after="0" w:line="240" w:lineRule="auto"/>
        <w:ind w:left="1560" w:hanging="709"/>
        <w:jc w:val="both"/>
        <w:rPr>
          <w:rFonts w:asciiTheme="minorHAnsi" w:hAnsiTheme="minorHAnsi" w:cs="Tahoma"/>
          <w:sz w:val="28"/>
          <w:szCs w:val="28"/>
        </w:rPr>
      </w:pPr>
    </w:p>
    <w:p w14:paraId="51A55404" w14:textId="77777777" w:rsidR="00E208E9" w:rsidRPr="00E1718A" w:rsidRDefault="00E1718A" w:rsidP="00E208E9">
      <w:pPr>
        <w:autoSpaceDE w:val="0"/>
        <w:autoSpaceDN w:val="0"/>
        <w:adjustRightInd w:val="0"/>
        <w:spacing w:after="0" w:line="240" w:lineRule="auto"/>
        <w:ind w:left="851" w:hanging="425"/>
        <w:jc w:val="both"/>
        <w:rPr>
          <w:rFonts w:asciiTheme="minorHAnsi" w:hAnsiTheme="minorHAnsi" w:cs="Tahoma"/>
          <w:b/>
          <w:sz w:val="28"/>
          <w:szCs w:val="28"/>
        </w:rPr>
      </w:pPr>
      <w:r>
        <w:rPr>
          <w:rFonts w:asciiTheme="minorHAnsi" w:hAnsiTheme="minorHAnsi" w:cs="Tahoma"/>
          <w:b/>
          <w:sz w:val="28"/>
          <w:szCs w:val="28"/>
        </w:rPr>
        <w:t>3</w:t>
      </w:r>
      <w:r w:rsidR="00E208E9" w:rsidRPr="00E1718A">
        <w:rPr>
          <w:rFonts w:asciiTheme="minorHAnsi" w:hAnsiTheme="minorHAnsi" w:cs="Tahoma"/>
          <w:b/>
          <w:sz w:val="28"/>
          <w:szCs w:val="28"/>
        </w:rPr>
        <w:t>.2 Composition du comité du fonds d’entraide syndicale</w:t>
      </w:r>
    </w:p>
    <w:p w14:paraId="4E9500E2" w14:textId="77777777" w:rsidR="00E208E9" w:rsidRPr="00E1718A" w:rsidRDefault="00E1718A" w:rsidP="00E208E9">
      <w:pPr>
        <w:autoSpaceDE w:val="0"/>
        <w:autoSpaceDN w:val="0"/>
        <w:adjustRightInd w:val="0"/>
        <w:spacing w:after="0" w:line="240" w:lineRule="auto"/>
        <w:ind w:left="1560" w:hanging="709"/>
        <w:jc w:val="both"/>
        <w:rPr>
          <w:rFonts w:asciiTheme="minorHAnsi" w:hAnsiTheme="minorHAnsi" w:cs="Tahoma"/>
          <w:sz w:val="28"/>
          <w:szCs w:val="28"/>
        </w:rPr>
      </w:pPr>
      <w:r>
        <w:rPr>
          <w:rFonts w:asciiTheme="minorHAnsi" w:hAnsiTheme="minorHAnsi" w:cs="Tahoma"/>
          <w:b/>
          <w:sz w:val="28"/>
          <w:szCs w:val="28"/>
        </w:rPr>
        <w:t>3</w:t>
      </w:r>
      <w:r w:rsidR="00E208E9" w:rsidRPr="00E1718A">
        <w:rPr>
          <w:rFonts w:asciiTheme="minorHAnsi" w:hAnsiTheme="minorHAnsi" w:cs="Tahoma"/>
          <w:b/>
          <w:sz w:val="28"/>
          <w:szCs w:val="28"/>
        </w:rPr>
        <w:t>.2.1</w:t>
      </w:r>
      <w:r w:rsidR="00E208E9" w:rsidRPr="00E1718A">
        <w:rPr>
          <w:rFonts w:asciiTheme="minorHAnsi" w:hAnsiTheme="minorHAnsi" w:cs="Tahoma"/>
          <w:sz w:val="28"/>
          <w:szCs w:val="28"/>
        </w:rPr>
        <w:t xml:space="preserve"> Le comité du F.E.S. est composé du secrétaire-trésorier du SCCCUQAR et de deux (2) membres ou leurs substituts élus par l’assemblée générale. </w:t>
      </w:r>
    </w:p>
    <w:p w14:paraId="454FB95D" w14:textId="77777777" w:rsidR="00E208E9" w:rsidRPr="00E1718A" w:rsidRDefault="00E208E9" w:rsidP="00E208E9">
      <w:pPr>
        <w:autoSpaceDE w:val="0"/>
        <w:autoSpaceDN w:val="0"/>
        <w:adjustRightInd w:val="0"/>
        <w:spacing w:after="0" w:line="240" w:lineRule="auto"/>
        <w:ind w:left="1560" w:hanging="709"/>
        <w:jc w:val="both"/>
        <w:rPr>
          <w:rFonts w:asciiTheme="minorHAnsi" w:hAnsiTheme="minorHAnsi" w:cs="Tahoma"/>
          <w:sz w:val="28"/>
          <w:szCs w:val="28"/>
        </w:rPr>
      </w:pPr>
    </w:p>
    <w:p w14:paraId="1E8707C5" w14:textId="77777777" w:rsidR="00E208E9" w:rsidRPr="00E1718A" w:rsidRDefault="00E1718A" w:rsidP="00E208E9">
      <w:pPr>
        <w:autoSpaceDE w:val="0"/>
        <w:autoSpaceDN w:val="0"/>
        <w:adjustRightInd w:val="0"/>
        <w:spacing w:after="0" w:line="240" w:lineRule="auto"/>
        <w:ind w:left="1560" w:hanging="709"/>
        <w:jc w:val="both"/>
        <w:rPr>
          <w:rFonts w:asciiTheme="minorHAnsi" w:hAnsiTheme="minorHAnsi" w:cs="Tahoma"/>
          <w:sz w:val="28"/>
          <w:szCs w:val="28"/>
        </w:rPr>
      </w:pPr>
      <w:r>
        <w:rPr>
          <w:rFonts w:asciiTheme="minorHAnsi" w:hAnsiTheme="minorHAnsi" w:cs="Tahoma"/>
          <w:b/>
          <w:sz w:val="28"/>
          <w:szCs w:val="28"/>
        </w:rPr>
        <w:t>3</w:t>
      </w:r>
      <w:r w:rsidR="00E208E9" w:rsidRPr="00E1718A">
        <w:rPr>
          <w:rFonts w:asciiTheme="minorHAnsi" w:hAnsiTheme="minorHAnsi" w:cs="Tahoma"/>
          <w:b/>
          <w:sz w:val="28"/>
          <w:szCs w:val="28"/>
        </w:rPr>
        <w:t xml:space="preserve">.2.2 </w:t>
      </w:r>
      <w:r w:rsidR="00E208E9" w:rsidRPr="00E1718A">
        <w:rPr>
          <w:rFonts w:asciiTheme="minorHAnsi" w:hAnsiTheme="minorHAnsi" w:cs="Tahoma"/>
          <w:sz w:val="28"/>
          <w:szCs w:val="28"/>
        </w:rPr>
        <w:t xml:space="preserve"> À sa première réunion, le comité élit un président et un secrétaire.</w:t>
      </w:r>
    </w:p>
    <w:p w14:paraId="3D41C205" w14:textId="77777777" w:rsidR="00E208E9" w:rsidRPr="00E1718A" w:rsidRDefault="00E208E9" w:rsidP="00E208E9">
      <w:pPr>
        <w:autoSpaceDE w:val="0"/>
        <w:autoSpaceDN w:val="0"/>
        <w:adjustRightInd w:val="0"/>
        <w:spacing w:after="0" w:line="240" w:lineRule="auto"/>
        <w:ind w:left="1560" w:hanging="709"/>
        <w:jc w:val="both"/>
        <w:rPr>
          <w:rFonts w:asciiTheme="minorHAnsi" w:hAnsiTheme="minorHAnsi" w:cs="Tahoma"/>
          <w:sz w:val="28"/>
          <w:szCs w:val="28"/>
        </w:rPr>
      </w:pPr>
    </w:p>
    <w:p w14:paraId="1EBD0F29" w14:textId="77777777" w:rsidR="00E208E9" w:rsidRPr="00E1718A" w:rsidRDefault="00E1718A" w:rsidP="00E208E9">
      <w:pPr>
        <w:autoSpaceDE w:val="0"/>
        <w:autoSpaceDN w:val="0"/>
        <w:adjustRightInd w:val="0"/>
        <w:spacing w:after="0" w:line="240" w:lineRule="auto"/>
        <w:ind w:firstLine="426"/>
        <w:jc w:val="both"/>
        <w:rPr>
          <w:rFonts w:asciiTheme="minorHAnsi" w:hAnsiTheme="minorHAnsi" w:cs="Tahoma"/>
          <w:b/>
          <w:sz w:val="28"/>
          <w:szCs w:val="28"/>
        </w:rPr>
      </w:pPr>
      <w:r>
        <w:rPr>
          <w:rFonts w:asciiTheme="minorHAnsi" w:hAnsiTheme="minorHAnsi" w:cs="Tahoma"/>
          <w:b/>
          <w:sz w:val="28"/>
          <w:szCs w:val="28"/>
        </w:rPr>
        <w:t>3</w:t>
      </w:r>
      <w:r w:rsidR="00E208E9" w:rsidRPr="00E1718A">
        <w:rPr>
          <w:rFonts w:asciiTheme="minorHAnsi" w:hAnsiTheme="minorHAnsi" w:cs="Tahoma"/>
          <w:b/>
          <w:sz w:val="28"/>
          <w:szCs w:val="28"/>
        </w:rPr>
        <w:t>.3 Documents</w:t>
      </w:r>
    </w:p>
    <w:p w14:paraId="55FB6D76" w14:textId="77777777" w:rsidR="00E208E9" w:rsidRPr="00E1718A" w:rsidRDefault="00E208E9" w:rsidP="00E208E9">
      <w:pPr>
        <w:spacing w:after="0" w:line="240" w:lineRule="auto"/>
        <w:ind w:left="851"/>
        <w:jc w:val="both"/>
        <w:rPr>
          <w:rFonts w:asciiTheme="minorHAnsi" w:hAnsiTheme="minorHAnsi" w:cs="Tahoma"/>
          <w:sz w:val="28"/>
          <w:szCs w:val="28"/>
        </w:rPr>
      </w:pPr>
      <w:r w:rsidRPr="00E1718A">
        <w:rPr>
          <w:rFonts w:asciiTheme="minorHAnsi" w:hAnsiTheme="minorHAnsi" w:cs="Tahoma"/>
          <w:sz w:val="28"/>
          <w:szCs w:val="28"/>
        </w:rPr>
        <w:t xml:space="preserve">Tout membre du comité, après la période prévue pour un appel du membre auprès de l’assemblée générale, doit, à la demande du secrétaire-trésorier, détruire tous les documents et autres effets qui ont servi à l’analyse du ou des dossiers. </w:t>
      </w:r>
    </w:p>
    <w:p w14:paraId="29A33258" w14:textId="77777777" w:rsidR="00E208E9" w:rsidRPr="00E1718A" w:rsidRDefault="00E208E9" w:rsidP="00E208E9">
      <w:pPr>
        <w:spacing w:after="0" w:line="240" w:lineRule="auto"/>
        <w:ind w:left="851"/>
        <w:jc w:val="both"/>
        <w:rPr>
          <w:rFonts w:asciiTheme="minorHAnsi" w:hAnsiTheme="minorHAnsi" w:cs="Tahoma"/>
          <w:sz w:val="28"/>
          <w:szCs w:val="28"/>
        </w:rPr>
      </w:pPr>
    </w:p>
    <w:p w14:paraId="74CF11B6" w14:textId="77777777" w:rsidR="00E208E9" w:rsidRPr="00E1718A" w:rsidRDefault="00E1718A" w:rsidP="00E208E9">
      <w:pPr>
        <w:autoSpaceDE w:val="0"/>
        <w:autoSpaceDN w:val="0"/>
        <w:adjustRightInd w:val="0"/>
        <w:spacing w:after="0" w:line="240" w:lineRule="auto"/>
        <w:ind w:left="880" w:hanging="454"/>
        <w:jc w:val="both"/>
        <w:rPr>
          <w:rFonts w:asciiTheme="minorHAnsi" w:hAnsiTheme="minorHAnsi" w:cs="Tahoma"/>
          <w:b/>
          <w:sz w:val="28"/>
          <w:szCs w:val="28"/>
        </w:rPr>
      </w:pPr>
      <w:r>
        <w:rPr>
          <w:rFonts w:asciiTheme="minorHAnsi" w:hAnsiTheme="minorHAnsi" w:cs="Tahoma"/>
          <w:b/>
          <w:sz w:val="28"/>
          <w:szCs w:val="28"/>
        </w:rPr>
        <w:t>3</w:t>
      </w:r>
      <w:r w:rsidR="00E208E9" w:rsidRPr="00E1718A">
        <w:rPr>
          <w:rFonts w:asciiTheme="minorHAnsi" w:hAnsiTheme="minorHAnsi" w:cs="Tahoma"/>
          <w:b/>
          <w:sz w:val="28"/>
          <w:szCs w:val="28"/>
        </w:rPr>
        <w:t>.4 Fonctions et responsabilités</w:t>
      </w:r>
    </w:p>
    <w:p w14:paraId="46E778B7" w14:textId="77777777" w:rsidR="00E208E9" w:rsidRPr="00E1718A" w:rsidRDefault="00E208E9" w:rsidP="00E208E9">
      <w:pPr>
        <w:numPr>
          <w:ilvl w:val="0"/>
          <w:numId w:val="2"/>
        </w:numPr>
        <w:autoSpaceDE w:val="0"/>
        <w:autoSpaceDN w:val="0"/>
        <w:adjustRightInd w:val="0"/>
        <w:spacing w:after="0" w:line="240" w:lineRule="auto"/>
        <w:ind w:left="1418" w:hanging="567"/>
        <w:jc w:val="both"/>
        <w:rPr>
          <w:rFonts w:asciiTheme="minorHAnsi" w:hAnsiTheme="minorHAnsi" w:cs="Tahoma"/>
          <w:sz w:val="28"/>
          <w:szCs w:val="28"/>
        </w:rPr>
      </w:pPr>
      <w:r w:rsidRPr="00E1718A">
        <w:rPr>
          <w:rFonts w:asciiTheme="minorHAnsi" w:hAnsiTheme="minorHAnsi" w:cs="Tahoma"/>
          <w:sz w:val="28"/>
          <w:szCs w:val="28"/>
        </w:rPr>
        <w:t>Le comité du F.E.S. a pour fonctions et responsabilités de recevoir, suivant la procédure établie par le présent règlement, les demandes d’aide du F.E.S., de les étudier et de formuler au comité exécutif du SCCCUQAR les recommandations qu’il juge appropriées sur ces demandes, eu égard particulièrement à l’interprétation et à l’application des dispositions du présent règlement.</w:t>
      </w:r>
    </w:p>
    <w:p w14:paraId="390ED93A" w14:textId="77777777" w:rsidR="00E208E9" w:rsidRPr="00E1718A" w:rsidRDefault="00E208E9" w:rsidP="00E208E9">
      <w:pPr>
        <w:autoSpaceDE w:val="0"/>
        <w:autoSpaceDN w:val="0"/>
        <w:adjustRightInd w:val="0"/>
        <w:spacing w:after="0" w:line="240" w:lineRule="auto"/>
        <w:ind w:left="1418"/>
        <w:jc w:val="both"/>
        <w:rPr>
          <w:rFonts w:asciiTheme="minorHAnsi" w:hAnsiTheme="minorHAnsi" w:cs="Tahoma"/>
          <w:sz w:val="28"/>
          <w:szCs w:val="28"/>
        </w:rPr>
      </w:pPr>
    </w:p>
    <w:p w14:paraId="09B04A42" w14:textId="77777777" w:rsidR="00E208E9" w:rsidRPr="00E1718A" w:rsidRDefault="00E208E9" w:rsidP="00E208E9">
      <w:pPr>
        <w:pStyle w:val="Paragraphedeliste"/>
        <w:numPr>
          <w:ilvl w:val="0"/>
          <w:numId w:val="2"/>
        </w:numPr>
        <w:autoSpaceDE w:val="0"/>
        <w:autoSpaceDN w:val="0"/>
        <w:adjustRightInd w:val="0"/>
        <w:spacing w:after="0" w:line="240" w:lineRule="auto"/>
        <w:ind w:left="1418" w:hanging="567"/>
        <w:contextualSpacing/>
        <w:jc w:val="both"/>
        <w:rPr>
          <w:rFonts w:asciiTheme="minorHAnsi" w:hAnsiTheme="minorHAnsi" w:cs="Tahoma"/>
          <w:sz w:val="28"/>
          <w:szCs w:val="28"/>
        </w:rPr>
      </w:pPr>
      <w:r w:rsidRPr="00E1718A">
        <w:rPr>
          <w:rFonts w:asciiTheme="minorHAnsi" w:hAnsiTheme="minorHAnsi" w:cs="Tahoma"/>
          <w:sz w:val="28"/>
          <w:szCs w:val="28"/>
        </w:rPr>
        <w:t>Le comité doit prendre les moyens nécessaires pour se réunir dans les dix (10) jours</w:t>
      </w:r>
      <w:r w:rsidRPr="00E1718A">
        <w:rPr>
          <w:rFonts w:asciiTheme="minorHAnsi" w:hAnsiTheme="minorHAnsi" w:cs="Tahoma"/>
          <w:b/>
          <w:color w:val="FF0000"/>
          <w:sz w:val="28"/>
          <w:szCs w:val="28"/>
        </w:rPr>
        <w:t xml:space="preserve"> </w:t>
      </w:r>
      <w:r w:rsidRPr="00E1718A">
        <w:rPr>
          <w:rFonts w:asciiTheme="minorHAnsi" w:hAnsiTheme="minorHAnsi" w:cs="Tahoma"/>
          <w:sz w:val="28"/>
          <w:szCs w:val="28"/>
        </w:rPr>
        <w:t>ouvrables suivant la réception d’une demande d’aide.</w:t>
      </w:r>
    </w:p>
    <w:p w14:paraId="4B1D84B1" w14:textId="77777777" w:rsidR="00E208E9" w:rsidRPr="00E1718A" w:rsidRDefault="00E208E9" w:rsidP="00E208E9">
      <w:pPr>
        <w:pStyle w:val="Paragraphedeliste"/>
        <w:autoSpaceDE w:val="0"/>
        <w:autoSpaceDN w:val="0"/>
        <w:adjustRightInd w:val="0"/>
        <w:spacing w:after="0" w:line="240" w:lineRule="auto"/>
        <w:ind w:left="1418"/>
        <w:contextualSpacing/>
        <w:jc w:val="both"/>
        <w:rPr>
          <w:rFonts w:asciiTheme="minorHAnsi" w:hAnsiTheme="minorHAnsi" w:cs="Tahoma"/>
          <w:sz w:val="28"/>
          <w:szCs w:val="28"/>
        </w:rPr>
      </w:pPr>
    </w:p>
    <w:p w14:paraId="4678556A" w14:textId="77777777" w:rsidR="00E208E9" w:rsidRPr="00E1718A" w:rsidRDefault="00E208E9" w:rsidP="00E208E9">
      <w:pPr>
        <w:numPr>
          <w:ilvl w:val="0"/>
          <w:numId w:val="2"/>
        </w:numPr>
        <w:autoSpaceDE w:val="0"/>
        <w:autoSpaceDN w:val="0"/>
        <w:adjustRightInd w:val="0"/>
        <w:spacing w:after="0" w:line="240" w:lineRule="auto"/>
        <w:ind w:left="1418" w:hanging="567"/>
        <w:jc w:val="both"/>
        <w:rPr>
          <w:rFonts w:asciiTheme="minorHAnsi" w:hAnsiTheme="minorHAnsi" w:cs="Tahoma"/>
          <w:sz w:val="28"/>
          <w:szCs w:val="28"/>
        </w:rPr>
      </w:pPr>
      <w:r w:rsidRPr="00E1718A">
        <w:rPr>
          <w:rFonts w:asciiTheme="minorHAnsi" w:hAnsiTheme="minorHAnsi" w:cs="Tahoma"/>
          <w:sz w:val="28"/>
          <w:szCs w:val="28"/>
        </w:rPr>
        <w:t>Les recommandations du comité du F.E.S. sont soumises au comité exécutif du SCCCUQAR qui en dispose avec droit d’appel du demandeur devant l’assemblée générale convoquée à cet effet.</w:t>
      </w:r>
    </w:p>
    <w:p w14:paraId="1171988E" w14:textId="77777777" w:rsidR="00E208E9" w:rsidRPr="00E1718A" w:rsidRDefault="00E208E9" w:rsidP="00E208E9">
      <w:pPr>
        <w:autoSpaceDE w:val="0"/>
        <w:autoSpaceDN w:val="0"/>
        <w:adjustRightInd w:val="0"/>
        <w:spacing w:after="0" w:line="240" w:lineRule="auto"/>
        <w:jc w:val="both"/>
        <w:rPr>
          <w:rFonts w:asciiTheme="minorHAnsi" w:hAnsiTheme="minorHAnsi" w:cs="Tahoma"/>
          <w:sz w:val="28"/>
          <w:szCs w:val="28"/>
        </w:rPr>
      </w:pPr>
    </w:p>
    <w:p w14:paraId="4DF63948" w14:textId="77777777" w:rsidR="00E208E9" w:rsidRPr="00E1718A" w:rsidRDefault="00E208E9" w:rsidP="00E208E9">
      <w:pPr>
        <w:autoSpaceDE w:val="0"/>
        <w:autoSpaceDN w:val="0"/>
        <w:adjustRightInd w:val="0"/>
        <w:spacing w:after="0" w:line="240" w:lineRule="auto"/>
        <w:ind w:left="1418" w:hanging="567"/>
        <w:jc w:val="both"/>
        <w:rPr>
          <w:rFonts w:asciiTheme="minorHAnsi" w:hAnsiTheme="minorHAnsi" w:cs="Tahoma"/>
          <w:sz w:val="28"/>
          <w:szCs w:val="28"/>
          <w:u w:val="single"/>
        </w:rPr>
      </w:pPr>
      <w:r w:rsidRPr="00E1718A">
        <w:rPr>
          <w:rFonts w:asciiTheme="minorHAnsi" w:hAnsiTheme="minorHAnsi" w:cs="Tahoma"/>
          <w:b/>
          <w:sz w:val="28"/>
          <w:szCs w:val="28"/>
        </w:rPr>
        <w:lastRenderedPageBreak/>
        <w:t>d)</w:t>
      </w:r>
      <w:r w:rsidRPr="00E1718A">
        <w:rPr>
          <w:rFonts w:asciiTheme="minorHAnsi" w:hAnsiTheme="minorHAnsi" w:cs="Tahoma"/>
          <w:sz w:val="28"/>
          <w:szCs w:val="28"/>
        </w:rPr>
        <w:t xml:space="preserve">  À moins d’avoir un motif raisonnable justifiant un retard, la décision d’en appeler à l’assemblée générale doit être communiquée au syndicat, dans les trente (30) jours ouvrables de la prise de décision du comité exécutif qui doit, sur réception de cet avis, convoquer ladite rencontre.</w:t>
      </w:r>
    </w:p>
    <w:p w14:paraId="7A0053BF" w14:textId="77777777" w:rsidR="00E208E9" w:rsidRPr="00E1718A" w:rsidRDefault="00E208E9" w:rsidP="00E208E9">
      <w:pPr>
        <w:autoSpaceDE w:val="0"/>
        <w:autoSpaceDN w:val="0"/>
        <w:adjustRightInd w:val="0"/>
        <w:spacing w:after="0" w:line="240" w:lineRule="auto"/>
        <w:ind w:left="708"/>
        <w:jc w:val="both"/>
        <w:rPr>
          <w:rFonts w:asciiTheme="minorHAnsi" w:hAnsiTheme="minorHAnsi" w:cs="Tahoma"/>
          <w:sz w:val="28"/>
          <w:szCs w:val="28"/>
        </w:rPr>
      </w:pPr>
    </w:p>
    <w:p w14:paraId="7999C95C" w14:textId="77777777" w:rsidR="00E208E9" w:rsidRPr="00E1718A" w:rsidRDefault="00E208E9" w:rsidP="00E208E9">
      <w:pPr>
        <w:autoSpaceDE w:val="0"/>
        <w:autoSpaceDN w:val="0"/>
        <w:adjustRightInd w:val="0"/>
        <w:spacing w:after="0" w:line="240" w:lineRule="auto"/>
        <w:ind w:left="567" w:hanging="425"/>
        <w:jc w:val="both"/>
        <w:rPr>
          <w:rFonts w:asciiTheme="minorHAnsi" w:hAnsiTheme="minorHAnsi" w:cs="Tahoma"/>
          <w:b/>
          <w:sz w:val="28"/>
          <w:szCs w:val="28"/>
        </w:rPr>
      </w:pPr>
      <w:r w:rsidRPr="00E1718A">
        <w:rPr>
          <w:rFonts w:asciiTheme="minorHAnsi" w:hAnsiTheme="minorHAnsi" w:cs="Tahoma"/>
          <w:b/>
          <w:sz w:val="28"/>
          <w:szCs w:val="28"/>
        </w:rPr>
        <w:t xml:space="preserve">3.5 </w:t>
      </w:r>
      <w:r w:rsidR="00F577A4">
        <w:rPr>
          <w:rFonts w:asciiTheme="minorHAnsi" w:hAnsiTheme="minorHAnsi" w:cs="Tahoma"/>
          <w:b/>
          <w:sz w:val="28"/>
          <w:szCs w:val="28"/>
        </w:rPr>
        <w:t xml:space="preserve"> </w:t>
      </w:r>
      <w:r w:rsidRPr="00E1718A">
        <w:rPr>
          <w:rFonts w:asciiTheme="minorHAnsi" w:hAnsiTheme="minorHAnsi" w:cs="Tahoma"/>
          <w:b/>
          <w:sz w:val="28"/>
          <w:szCs w:val="28"/>
        </w:rPr>
        <w:t>Réunions - Quorum - Convocation – Recommandations</w:t>
      </w:r>
    </w:p>
    <w:p w14:paraId="1BCEBBBF" w14:textId="77777777" w:rsidR="00E208E9" w:rsidRPr="00E1718A" w:rsidRDefault="00E208E9" w:rsidP="00F577A4">
      <w:pPr>
        <w:autoSpaceDE w:val="0"/>
        <w:autoSpaceDN w:val="0"/>
        <w:adjustRightInd w:val="0"/>
        <w:spacing w:after="0" w:line="240" w:lineRule="auto"/>
        <w:ind w:firstLine="567"/>
        <w:jc w:val="both"/>
        <w:rPr>
          <w:rFonts w:asciiTheme="minorHAnsi" w:hAnsiTheme="minorHAnsi" w:cs="Tahoma"/>
          <w:b/>
          <w:sz w:val="28"/>
          <w:szCs w:val="28"/>
        </w:rPr>
      </w:pPr>
      <w:r w:rsidRPr="00E1718A">
        <w:rPr>
          <w:rFonts w:asciiTheme="minorHAnsi" w:hAnsiTheme="minorHAnsi" w:cs="Tahoma"/>
          <w:b/>
          <w:sz w:val="28"/>
          <w:szCs w:val="28"/>
        </w:rPr>
        <w:t>3.5.1 Réunions</w:t>
      </w:r>
    </w:p>
    <w:p w14:paraId="65054276" w14:textId="77777777" w:rsidR="00E208E9" w:rsidRPr="00E1718A" w:rsidRDefault="00E208E9" w:rsidP="00F577A4">
      <w:pPr>
        <w:autoSpaceDE w:val="0"/>
        <w:autoSpaceDN w:val="0"/>
        <w:adjustRightInd w:val="0"/>
        <w:spacing w:after="0" w:line="240" w:lineRule="auto"/>
        <w:ind w:left="1701" w:hanging="425"/>
        <w:jc w:val="both"/>
        <w:rPr>
          <w:rFonts w:asciiTheme="minorHAnsi" w:hAnsiTheme="minorHAnsi" w:cs="Tahoma"/>
          <w:sz w:val="28"/>
          <w:szCs w:val="28"/>
        </w:rPr>
      </w:pPr>
      <w:r w:rsidRPr="00E1718A">
        <w:rPr>
          <w:rFonts w:asciiTheme="minorHAnsi" w:hAnsiTheme="minorHAnsi" w:cs="Tahoma"/>
          <w:b/>
          <w:sz w:val="28"/>
          <w:szCs w:val="28"/>
        </w:rPr>
        <w:t>a)</w:t>
      </w:r>
      <w:r w:rsidRPr="00E1718A">
        <w:rPr>
          <w:rFonts w:asciiTheme="minorHAnsi" w:hAnsiTheme="minorHAnsi" w:cs="Tahoma"/>
          <w:sz w:val="28"/>
          <w:szCs w:val="28"/>
        </w:rPr>
        <w:t xml:space="preserve">  Le président du comité ou, à défaut, le secrétaire-trésorier du syndicat convoque les réunions du comité du F.E.S.</w:t>
      </w:r>
    </w:p>
    <w:p w14:paraId="15D38BED" w14:textId="77777777" w:rsidR="00E208E9" w:rsidRPr="00E1718A" w:rsidRDefault="00E208E9" w:rsidP="00F577A4">
      <w:pPr>
        <w:autoSpaceDE w:val="0"/>
        <w:autoSpaceDN w:val="0"/>
        <w:adjustRightInd w:val="0"/>
        <w:spacing w:after="0" w:line="240" w:lineRule="auto"/>
        <w:ind w:left="1701" w:hanging="425"/>
        <w:jc w:val="both"/>
        <w:rPr>
          <w:rFonts w:asciiTheme="minorHAnsi" w:hAnsiTheme="minorHAnsi" w:cs="Tahoma"/>
          <w:sz w:val="28"/>
          <w:szCs w:val="28"/>
        </w:rPr>
      </w:pPr>
      <w:r w:rsidRPr="00E1718A">
        <w:rPr>
          <w:rFonts w:asciiTheme="minorHAnsi" w:hAnsiTheme="minorHAnsi" w:cs="Tahoma"/>
          <w:b/>
          <w:sz w:val="28"/>
          <w:szCs w:val="28"/>
        </w:rPr>
        <w:t xml:space="preserve">b) </w:t>
      </w:r>
      <w:r w:rsidR="00F577A4">
        <w:rPr>
          <w:rFonts w:asciiTheme="minorHAnsi" w:hAnsiTheme="minorHAnsi" w:cs="Tahoma"/>
          <w:b/>
          <w:sz w:val="28"/>
          <w:szCs w:val="28"/>
        </w:rPr>
        <w:t xml:space="preserve"> </w:t>
      </w:r>
      <w:r w:rsidRPr="00E1718A">
        <w:rPr>
          <w:rFonts w:asciiTheme="minorHAnsi" w:hAnsiTheme="minorHAnsi" w:cs="Tahoma"/>
          <w:sz w:val="28"/>
          <w:szCs w:val="28"/>
        </w:rPr>
        <w:t>Le mode de convocation est établi par le comité.</w:t>
      </w:r>
    </w:p>
    <w:p w14:paraId="6FABBB84" w14:textId="77777777" w:rsidR="00E208E9" w:rsidRPr="00E1718A" w:rsidRDefault="00E208E9" w:rsidP="00F577A4">
      <w:pPr>
        <w:pStyle w:val="Paragraphedeliste"/>
        <w:autoSpaceDE w:val="0"/>
        <w:autoSpaceDN w:val="0"/>
        <w:adjustRightInd w:val="0"/>
        <w:spacing w:after="0" w:line="240" w:lineRule="auto"/>
        <w:ind w:left="1701" w:hanging="425"/>
        <w:jc w:val="both"/>
        <w:rPr>
          <w:rFonts w:asciiTheme="minorHAnsi" w:hAnsiTheme="minorHAnsi" w:cs="Tahoma"/>
          <w:sz w:val="28"/>
          <w:szCs w:val="28"/>
        </w:rPr>
      </w:pPr>
    </w:p>
    <w:p w14:paraId="2A45AE8A" w14:textId="77777777" w:rsidR="00E208E9" w:rsidRPr="00E1718A" w:rsidRDefault="00E208E9" w:rsidP="00F577A4">
      <w:pPr>
        <w:autoSpaceDE w:val="0"/>
        <w:autoSpaceDN w:val="0"/>
        <w:adjustRightInd w:val="0"/>
        <w:spacing w:after="0" w:line="240" w:lineRule="auto"/>
        <w:ind w:firstLine="567"/>
        <w:jc w:val="both"/>
        <w:rPr>
          <w:rFonts w:asciiTheme="minorHAnsi" w:hAnsiTheme="minorHAnsi" w:cs="Tahoma"/>
          <w:b/>
          <w:sz w:val="28"/>
          <w:szCs w:val="28"/>
        </w:rPr>
      </w:pPr>
      <w:r w:rsidRPr="00E1718A">
        <w:rPr>
          <w:rFonts w:asciiTheme="minorHAnsi" w:hAnsiTheme="minorHAnsi" w:cs="Tahoma"/>
          <w:b/>
          <w:sz w:val="28"/>
          <w:szCs w:val="28"/>
        </w:rPr>
        <w:t>3.5.2 Quorum</w:t>
      </w:r>
    </w:p>
    <w:p w14:paraId="4E45BA13" w14:textId="77777777" w:rsidR="00E208E9" w:rsidRPr="00E1718A" w:rsidRDefault="00E208E9" w:rsidP="00F577A4">
      <w:pPr>
        <w:autoSpaceDE w:val="0"/>
        <w:autoSpaceDN w:val="0"/>
        <w:adjustRightInd w:val="0"/>
        <w:spacing w:after="0" w:line="240" w:lineRule="auto"/>
        <w:ind w:left="1276"/>
        <w:jc w:val="both"/>
        <w:rPr>
          <w:rFonts w:asciiTheme="minorHAnsi" w:hAnsiTheme="minorHAnsi" w:cs="Tahoma"/>
          <w:sz w:val="28"/>
          <w:szCs w:val="28"/>
        </w:rPr>
      </w:pPr>
      <w:r w:rsidRPr="00E1718A">
        <w:rPr>
          <w:rFonts w:asciiTheme="minorHAnsi" w:hAnsiTheme="minorHAnsi" w:cs="Tahoma"/>
          <w:sz w:val="28"/>
          <w:szCs w:val="28"/>
        </w:rPr>
        <w:t>Le quorum du comité du F.E.S. est de trois (3) membres ou substituts.</w:t>
      </w:r>
    </w:p>
    <w:p w14:paraId="640051DA" w14:textId="77777777" w:rsidR="00E208E9" w:rsidRPr="00E1718A" w:rsidRDefault="00E208E9" w:rsidP="00F577A4">
      <w:pPr>
        <w:autoSpaceDE w:val="0"/>
        <w:autoSpaceDN w:val="0"/>
        <w:adjustRightInd w:val="0"/>
        <w:spacing w:after="0" w:line="240" w:lineRule="auto"/>
        <w:ind w:left="1418" w:firstLine="567"/>
        <w:jc w:val="both"/>
        <w:rPr>
          <w:rFonts w:asciiTheme="minorHAnsi" w:hAnsiTheme="minorHAnsi" w:cs="Tahoma"/>
          <w:sz w:val="28"/>
          <w:szCs w:val="28"/>
        </w:rPr>
      </w:pPr>
    </w:p>
    <w:p w14:paraId="7B51080F" w14:textId="77777777" w:rsidR="00E208E9" w:rsidRPr="00E1718A" w:rsidRDefault="00F577A4" w:rsidP="00F577A4">
      <w:pPr>
        <w:autoSpaceDE w:val="0"/>
        <w:autoSpaceDN w:val="0"/>
        <w:adjustRightInd w:val="0"/>
        <w:spacing w:after="0" w:line="240" w:lineRule="auto"/>
        <w:ind w:left="1418" w:hanging="851"/>
        <w:jc w:val="both"/>
        <w:rPr>
          <w:rFonts w:asciiTheme="minorHAnsi" w:hAnsiTheme="minorHAnsi" w:cs="Tahoma"/>
          <w:b/>
          <w:sz w:val="28"/>
          <w:szCs w:val="28"/>
        </w:rPr>
      </w:pPr>
      <w:r>
        <w:rPr>
          <w:rFonts w:asciiTheme="minorHAnsi" w:hAnsiTheme="minorHAnsi" w:cs="Tahoma"/>
          <w:b/>
          <w:sz w:val="28"/>
          <w:szCs w:val="28"/>
        </w:rPr>
        <w:t xml:space="preserve">3.53. </w:t>
      </w:r>
      <w:r w:rsidR="00E208E9" w:rsidRPr="00E1718A">
        <w:rPr>
          <w:rFonts w:asciiTheme="minorHAnsi" w:hAnsiTheme="minorHAnsi" w:cs="Tahoma"/>
          <w:b/>
          <w:sz w:val="28"/>
          <w:szCs w:val="28"/>
        </w:rPr>
        <w:t>Recommandations</w:t>
      </w:r>
    </w:p>
    <w:p w14:paraId="6EAF2EEB" w14:textId="77777777" w:rsidR="00E208E9" w:rsidRPr="00E1718A" w:rsidRDefault="00E208E9" w:rsidP="00F577A4">
      <w:pPr>
        <w:autoSpaceDE w:val="0"/>
        <w:autoSpaceDN w:val="0"/>
        <w:adjustRightInd w:val="0"/>
        <w:spacing w:after="0" w:line="240" w:lineRule="auto"/>
        <w:ind w:left="1276" w:hanging="142"/>
        <w:jc w:val="both"/>
        <w:rPr>
          <w:rFonts w:asciiTheme="minorHAnsi" w:hAnsiTheme="minorHAnsi" w:cs="Tahoma"/>
          <w:sz w:val="28"/>
          <w:szCs w:val="28"/>
        </w:rPr>
      </w:pPr>
      <w:r w:rsidRPr="00E1718A">
        <w:rPr>
          <w:rFonts w:asciiTheme="minorHAnsi" w:hAnsiTheme="minorHAnsi" w:cs="Tahoma"/>
          <w:b/>
          <w:sz w:val="28"/>
          <w:szCs w:val="28"/>
        </w:rPr>
        <w:t xml:space="preserve"> </w:t>
      </w:r>
      <w:r w:rsidRPr="00E1718A">
        <w:rPr>
          <w:rFonts w:asciiTheme="minorHAnsi" w:hAnsiTheme="minorHAnsi" w:cs="Tahoma"/>
          <w:sz w:val="28"/>
          <w:szCs w:val="28"/>
        </w:rPr>
        <w:t xml:space="preserve">Toutes les recommandations du comité du F.E.S. sont adoptées à la majorité des voix. </w:t>
      </w:r>
    </w:p>
    <w:p w14:paraId="51A7D6CB" w14:textId="77777777" w:rsidR="00E208E9" w:rsidRPr="00E1718A" w:rsidRDefault="00E208E9" w:rsidP="00E208E9">
      <w:pPr>
        <w:autoSpaceDE w:val="0"/>
        <w:autoSpaceDN w:val="0"/>
        <w:adjustRightInd w:val="0"/>
        <w:spacing w:after="0" w:line="240" w:lineRule="auto"/>
        <w:ind w:left="1305"/>
        <w:jc w:val="both"/>
        <w:rPr>
          <w:rFonts w:asciiTheme="minorHAnsi" w:hAnsiTheme="minorHAnsi" w:cs="Tahoma"/>
          <w:b/>
          <w:sz w:val="28"/>
          <w:szCs w:val="28"/>
        </w:rPr>
      </w:pPr>
    </w:p>
    <w:p w14:paraId="2EE81977" w14:textId="77777777" w:rsidR="00E208E9" w:rsidRPr="00E1718A" w:rsidRDefault="00E208E9" w:rsidP="00E208E9">
      <w:pPr>
        <w:autoSpaceDE w:val="0"/>
        <w:autoSpaceDN w:val="0"/>
        <w:adjustRightInd w:val="0"/>
        <w:spacing w:after="0" w:line="240" w:lineRule="auto"/>
        <w:ind w:left="426" w:hanging="426"/>
        <w:jc w:val="both"/>
        <w:rPr>
          <w:rFonts w:asciiTheme="minorHAnsi" w:hAnsiTheme="minorHAnsi" w:cs="Tahoma"/>
          <w:b/>
          <w:bCs/>
          <w:sz w:val="28"/>
          <w:szCs w:val="28"/>
        </w:rPr>
      </w:pPr>
      <w:r w:rsidRPr="00E1718A">
        <w:rPr>
          <w:rFonts w:asciiTheme="minorHAnsi" w:hAnsiTheme="minorHAnsi" w:cs="Tahoma"/>
          <w:b/>
          <w:bCs/>
          <w:sz w:val="28"/>
          <w:szCs w:val="28"/>
        </w:rPr>
        <w:t>4 – PROVISIONNEMENT DU FONDS D’ENTRAIDE SYNDICALE</w:t>
      </w:r>
    </w:p>
    <w:p w14:paraId="1925BD67" w14:textId="77777777" w:rsidR="00E1718A" w:rsidRDefault="00E1718A" w:rsidP="00E208E9">
      <w:pPr>
        <w:autoSpaceDE w:val="0"/>
        <w:autoSpaceDN w:val="0"/>
        <w:adjustRightInd w:val="0"/>
        <w:spacing w:after="0" w:line="240" w:lineRule="auto"/>
        <w:ind w:left="880" w:hanging="454"/>
        <w:jc w:val="both"/>
        <w:rPr>
          <w:rFonts w:asciiTheme="minorHAnsi" w:hAnsiTheme="minorHAnsi" w:cs="Tahoma"/>
          <w:b/>
          <w:sz w:val="28"/>
          <w:szCs w:val="28"/>
        </w:rPr>
      </w:pPr>
    </w:p>
    <w:p w14:paraId="57DFE3B8" w14:textId="77777777" w:rsidR="00E208E9" w:rsidRPr="00E1718A" w:rsidRDefault="00E208E9" w:rsidP="00E208E9">
      <w:pPr>
        <w:autoSpaceDE w:val="0"/>
        <w:autoSpaceDN w:val="0"/>
        <w:adjustRightInd w:val="0"/>
        <w:spacing w:after="0" w:line="240" w:lineRule="auto"/>
        <w:ind w:left="880" w:hanging="454"/>
        <w:jc w:val="both"/>
        <w:rPr>
          <w:rFonts w:asciiTheme="minorHAnsi" w:hAnsiTheme="minorHAnsi" w:cs="Tahoma"/>
          <w:b/>
          <w:sz w:val="28"/>
          <w:szCs w:val="28"/>
        </w:rPr>
      </w:pPr>
      <w:r w:rsidRPr="00E1718A">
        <w:rPr>
          <w:rFonts w:asciiTheme="minorHAnsi" w:hAnsiTheme="minorHAnsi" w:cs="Tahoma"/>
          <w:b/>
          <w:sz w:val="28"/>
          <w:szCs w:val="28"/>
        </w:rPr>
        <w:t>4.1 Provisionnement du fonds</w:t>
      </w:r>
    </w:p>
    <w:p w14:paraId="432FF8BD" w14:textId="77777777" w:rsidR="00E208E9" w:rsidRPr="00E1718A" w:rsidRDefault="00E208E9" w:rsidP="00E208E9">
      <w:pPr>
        <w:autoSpaceDE w:val="0"/>
        <w:autoSpaceDN w:val="0"/>
        <w:adjustRightInd w:val="0"/>
        <w:spacing w:after="0" w:line="240" w:lineRule="auto"/>
        <w:ind w:left="1588" w:hanging="708"/>
        <w:jc w:val="both"/>
        <w:rPr>
          <w:rFonts w:asciiTheme="minorHAnsi" w:hAnsiTheme="minorHAnsi" w:cs="Tahoma"/>
          <w:b/>
          <w:sz w:val="28"/>
          <w:szCs w:val="28"/>
        </w:rPr>
      </w:pPr>
      <w:r w:rsidRPr="00E1718A">
        <w:rPr>
          <w:rFonts w:asciiTheme="minorHAnsi" w:hAnsiTheme="minorHAnsi" w:cs="Tahoma"/>
          <w:b/>
          <w:sz w:val="28"/>
          <w:szCs w:val="28"/>
        </w:rPr>
        <w:t>4.1.1 Provisionnement annuel</w:t>
      </w:r>
    </w:p>
    <w:p w14:paraId="22663DE8" w14:textId="77777777" w:rsidR="00E208E9" w:rsidRPr="00E1718A" w:rsidRDefault="00E208E9" w:rsidP="00E1718A">
      <w:pPr>
        <w:autoSpaceDE w:val="0"/>
        <w:autoSpaceDN w:val="0"/>
        <w:adjustRightInd w:val="0"/>
        <w:spacing w:after="0" w:line="240" w:lineRule="auto"/>
        <w:ind w:left="1276" w:hanging="425"/>
        <w:jc w:val="both"/>
        <w:rPr>
          <w:rFonts w:asciiTheme="minorHAnsi" w:hAnsiTheme="minorHAnsi" w:cs="Tahoma"/>
          <w:sz w:val="28"/>
          <w:szCs w:val="28"/>
        </w:rPr>
      </w:pPr>
      <w:r w:rsidRPr="00E1718A">
        <w:rPr>
          <w:rFonts w:asciiTheme="minorHAnsi" w:hAnsiTheme="minorHAnsi" w:cs="Tahoma"/>
          <w:b/>
          <w:sz w:val="28"/>
          <w:szCs w:val="28"/>
        </w:rPr>
        <w:t>a)</w:t>
      </w:r>
      <w:r w:rsidRPr="00E1718A">
        <w:rPr>
          <w:rFonts w:asciiTheme="minorHAnsi" w:hAnsiTheme="minorHAnsi" w:cs="Tahoma"/>
          <w:sz w:val="28"/>
          <w:szCs w:val="28"/>
        </w:rPr>
        <w:t xml:space="preserve"> L’assemblée générale détermine annuellement les montants transférés du fonds d’administration générale au fonds d’entraide syndicale. Toutefois, les montants transférés ne doivent pas dépasser vingt-cinq mille dollars (25 000 $) annuellement.</w:t>
      </w:r>
    </w:p>
    <w:p w14:paraId="4761BF8D" w14:textId="77777777" w:rsidR="00E208E9" w:rsidRPr="00E1718A" w:rsidRDefault="00E208E9" w:rsidP="00E1718A">
      <w:pPr>
        <w:autoSpaceDE w:val="0"/>
        <w:autoSpaceDN w:val="0"/>
        <w:adjustRightInd w:val="0"/>
        <w:spacing w:after="0" w:line="240" w:lineRule="auto"/>
        <w:ind w:left="1276" w:hanging="425"/>
        <w:jc w:val="both"/>
        <w:rPr>
          <w:rFonts w:asciiTheme="minorHAnsi" w:hAnsiTheme="minorHAnsi" w:cs="Tahoma"/>
          <w:sz w:val="28"/>
          <w:szCs w:val="28"/>
        </w:rPr>
      </w:pPr>
    </w:p>
    <w:p w14:paraId="0BFE6F00" w14:textId="77777777" w:rsidR="00E208E9" w:rsidRPr="00D620FC" w:rsidRDefault="00E208E9" w:rsidP="00E1718A">
      <w:pPr>
        <w:pStyle w:val="Paragraphedeliste"/>
        <w:numPr>
          <w:ilvl w:val="0"/>
          <w:numId w:val="12"/>
        </w:numPr>
        <w:autoSpaceDE w:val="0"/>
        <w:autoSpaceDN w:val="0"/>
        <w:adjustRightInd w:val="0"/>
        <w:spacing w:after="0" w:line="240" w:lineRule="auto"/>
        <w:ind w:left="1305" w:hanging="425"/>
        <w:jc w:val="both"/>
        <w:rPr>
          <w:rFonts w:asciiTheme="minorHAnsi" w:hAnsiTheme="minorHAnsi" w:cs="Tahoma"/>
          <w:sz w:val="28"/>
          <w:szCs w:val="28"/>
          <w:highlight w:val="yellow"/>
        </w:rPr>
      </w:pPr>
      <w:r w:rsidRPr="00D620FC">
        <w:rPr>
          <w:rFonts w:asciiTheme="minorHAnsi" w:hAnsiTheme="minorHAnsi" w:cs="Tahoma"/>
          <w:sz w:val="28"/>
          <w:szCs w:val="28"/>
          <w:highlight w:val="yellow"/>
        </w:rPr>
        <w:t>Les sommes remboursées par les demandeurs ayant reçu de l’aide avant le 1</w:t>
      </w:r>
      <w:r w:rsidRPr="00D620FC">
        <w:rPr>
          <w:rFonts w:asciiTheme="minorHAnsi" w:hAnsiTheme="minorHAnsi" w:cs="Tahoma"/>
          <w:sz w:val="28"/>
          <w:szCs w:val="28"/>
          <w:highlight w:val="yellow"/>
          <w:vertAlign w:val="superscript"/>
        </w:rPr>
        <w:t>er</w:t>
      </w:r>
      <w:r w:rsidRPr="00D620FC">
        <w:rPr>
          <w:rFonts w:asciiTheme="minorHAnsi" w:hAnsiTheme="minorHAnsi" w:cs="Tahoma"/>
          <w:sz w:val="28"/>
          <w:szCs w:val="28"/>
          <w:highlight w:val="yellow"/>
        </w:rPr>
        <w:t xml:space="preserve"> mai 2015;</w:t>
      </w:r>
    </w:p>
    <w:p w14:paraId="3AF50042" w14:textId="77777777" w:rsidR="00E208E9" w:rsidRPr="00E1718A" w:rsidRDefault="00E208E9" w:rsidP="00E1718A">
      <w:pPr>
        <w:pStyle w:val="Paragraphedeliste"/>
        <w:autoSpaceDE w:val="0"/>
        <w:autoSpaceDN w:val="0"/>
        <w:adjustRightInd w:val="0"/>
        <w:spacing w:after="0" w:line="240" w:lineRule="auto"/>
        <w:ind w:left="366" w:hanging="425"/>
        <w:jc w:val="both"/>
        <w:rPr>
          <w:rFonts w:asciiTheme="minorHAnsi" w:hAnsiTheme="minorHAnsi" w:cs="Tahoma"/>
          <w:sz w:val="28"/>
          <w:szCs w:val="28"/>
        </w:rPr>
      </w:pPr>
    </w:p>
    <w:p w14:paraId="6417B2B9" w14:textId="77777777" w:rsidR="00E208E9" w:rsidRPr="00E1718A" w:rsidRDefault="00E208E9" w:rsidP="00E1718A">
      <w:pPr>
        <w:numPr>
          <w:ilvl w:val="0"/>
          <w:numId w:val="12"/>
        </w:numPr>
        <w:autoSpaceDE w:val="0"/>
        <w:autoSpaceDN w:val="0"/>
        <w:adjustRightInd w:val="0"/>
        <w:spacing w:after="0" w:line="240" w:lineRule="auto"/>
        <w:ind w:left="1276" w:hanging="425"/>
        <w:jc w:val="both"/>
        <w:rPr>
          <w:rFonts w:asciiTheme="minorHAnsi" w:hAnsiTheme="minorHAnsi" w:cs="Tahoma"/>
          <w:sz w:val="28"/>
          <w:szCs w:val="28"/>
        </w:rPr>
      </w:pPr>
      <w:r w:rsidRPr="00E1718A">
        <w:rPr>
          <w:rFonts w:asciiTheme="minorHAnsi" w:hAnsiTheme="minorHAnsi" w:cs="Tahoma"/>
          <w:sz w:val="28"/>
          <w:szCs w:val="28"/>
        </w:rPr>
        <w:t>Les intérêts que génère ce fonds sont versés au F.E.S.</w:t>
      </w:r>
    </w:p>
    <w:p w14:paraId="7C305FBC" w14:textId="77777777" w:rsidR="00E208E9" w:rsidRPr="00E1718A" w:rsidRDefault="00E208E9" w:rsidP="00E208E9">
      <w:pPr>
        <w:autoSpaceDE w:val="0"/>
        <w:autoSpaceDN w:val="0"/>
        <w:adjustRightInd w:val="0"/>
        <w:spacing w:after="0" w:line="240" w:lineRule="auto"/>
        <w:ind w:firstLine="851"/>
        <w:jc w:val="both"/>
        <w:rPr>
          <w:rFonts w:asciiTheme="minorHAnsi" w:hAnsiTheme="minorHAnsi" w:cs="Tahoma"/>
          <w:b/>
          <w:sz w:val="28"/>
          <w:szCs w:val="28"/>
        </w:rPr>
      </w:pPr>
    </w:p>
    <w:p w14:paraId="66D5AB27" w14:textId="77777777" w:rsidR="00E208E9" w:rsidRPr="00E1718A" w:rsidRDefault="00E208E9" w:rsidP="00E208E9">
      <w:pPr>
        <w:autoSpaceDE w:val="0"/>
        <w:autoSpaceDN w:val="0"/>
        <w:adjustRightInd w:val="0"/>
        <w:spacing w:after="0" w:line="240" w:lineRule="auto"/>
        <w:ind w:left="1588" w:hanging="737"/>
        <w:jc w:val="both"/>
        <w:rPr>
          <w:rFonts w:asciiTheme="minorHAnsi" w:hAnsiTheme="minorHAnsi" w:cs="Tahoma"/>
          <w:b/>
          <w:sz w:val="28"/>
          <w:szCs w:val="28"/>
        </w:rPr>
      </w:pPr>
      <w:r w:rsidRPr="00E1718A">
        <w:rPr>
          <w:rFonts w:asciiTheme="minorHAnsi" w:hAnsiTheme="minorHAnsi" w:cs="Tahoma"/>
          <w:b/>
          <w:sz w:val="28"/>
          <w:szCs w:val="28"/>
        </w:rPr>
        <w:t>4.1.2 Provisionnement spécial</w:t>
      </w:r>
    </w:p>
    <w:p w14:paraId="2E13DAC0" w14:textId="77777777" w:rsidR="00E208E9" w:rsidRPr="00E1718A" w:rsidRDefault="00E208E9" w:rsidP="00F577A4">
      <w:pPr>
        <w:autoSpaceDE w:val="0"/>
        <w:autoSpaceDN w:val="0"/>
        <w:adjustRightInd w:val="0"/>
        <w:spacing w:after="0" w:line="240" w:lineRule="auto"/>
        <w:ind w:left="880" w:firstLine="680"/>
        <w:jc w:val="both"/>
        <w:rPr>
          <w:rFonts w:asciiTheme="minorHAnsi" w:hAnsiTheme="minorHAnsi" w:cs="Tahoma"/>
          <w:sz w:val="28"/>
          <w:szCs w:val="28"/>
        </w:rPr>
      </w:pPr>
      <w:r w:rsidRPr="00E1718A">
        <w:rPr>
          <w:rFonts w:asciiTheme="minorHAnsi" w:hAnsiTheme="minorHAnsi" w:cs="Tahoma"/>
          <w:sz w:val="28"/>
          <w:szCs w:val="28"/>
        </w:rPr>
        <w:t>Le F.E.S. peut aussi être alimenté par:</w:t>
      </w:r>
    </w:p>
    <w:p w14:paraId="4ABBBA96" w14:textId="77777777" w:rsidR="00E208E9" w:rsidRPr="00E1718A" w:rsidRDefault="00E208E9" w:rsidP="00F577A4">
      <w:pPr>
        <w:numPr>
          <w:ilvl w:val="0"/>
          <w:numId w:val="3"/>
        </w:numPr>
        <w:autoSpaceDE w:val="0"/>
        <w:autoSpaceDN w:val="0"/>
        <w:adjustRightInd w:val="0"/>
        <w:spacing w:after="0" w:line="240" w:lineRule="auto"/>
        <w:ind w:left="1985" w:hanging="425"/>
        <w:jc w:val="both"/>
        <w:rPr>
          <w:rFonts w:asciiTheme="minorHAnsi" w:hAnsiTheme="minorHAnsi" w:cs="Tahoma"/>
          <w:sz w:val="28"/>
          <w:szCs w:val="28"/>
        </w:rPr>
      </w:pPr>
      <w:r w:rsidRPr="00E1718A">
        <w:rPr>
          <w:rFonts w:asciiTheme="minorHAnsi" w:hAnsiTheme="minorHAnsi" w:cs="Tahoma"/>
          <w:sz w:val="28"/>
          <w:szCs w:val="28"/>
        </w:rPr>
        <w:lastRenderedPageBreak/>
        <w:t>des cotisations spéciales votées par l’assemblée générale après une recommandation du comité du F.E.S.;</w:t>
      </w:r>
    </w:p>
    <w:p w14:paraId="1EF1E73C" w14:textId="77777777" w:rsidR="00E208E9" w:rsidRPr="00E1718A" w:rsidRDefault="00E208E9" w:rsidP="00F577A4">
      <w:pPr>
        <w:autoSpaceDE w:val="0"/>
        <w:autoSpaceDN w:val="0"/>
        <w:adjustRightInd w:val="0"/>
        <w:spacing w:after="0" w:line="240" w:lineRule="auto"/>
        <w:ind w:left="1985" w:hanging="425"/>
        <w:jc w:val="both"/>
        <w:rPr>
          <w:rFonts w:asciiTheme="minorHAnsi" w:hAnsiTheme="minorHAnsi" w:cs="Tahoma"/>
          <w:sz w:val="28"/>
          <w:szCs w:val="28"/>
        </w:rPr>
      </w:pPr>
    </w:p>
    <w:p w14:paraId="41409B00" w14:textId="77777777" w:rsidR="00E208E9" w:rsidRPr="00E1718A" w:rsidRDefault="00E208E9" w:rsidP="00F577A4">
      <w:pPr>
        <w:numPr>
          <w:ilvl w:val="0"/>
          <w:numId w:val="3"/>
        </w:numPr>
        <w:autoSpaceDE w:val="0"/>
        <w:autoSpaceDN w:val="0"/>
        <w:adjustRightInd w:val="0"/>
        <w:spacing w:after="0" w:line="240" w:lineRule="auto"/>
        <w:ind w:left="1985" w:hanging="425"/>
        <w:jc w:val="both"/>
        <w:rPr>
          <w:rFonts w:asciiTheme="minorHAnsi" w:hAnsiTheme="minorHAnsi" w:cs="Tahoma"/>
          <w:sz w:val="28"/>
          <w:szCs w:val="28"/>
        </w:rPr>
      </w:pPr>
      <w:r w:rsidRPr="00E1718A">
        <w:rPr>
          <w:rFonts w:asciiTheme="minorHAnsi" w:hAnsiTheme="minorHAnsi" w:cs="Tahoma"/>
          <w:sz w:val="28"/>
          <w:szCs w:val="28"/>
        </w:rPr>
        <w:t>des dons reçus;</w:t>
      </w:r>
    </w:p>
    <w:p w14:paraId="66871D4C" w14:textId="77777777" w:rsidR="00E208E9" w:rsidRPr="00E1718A" w:rsidRDefault="00E208E9" w:rsidP="00F577A4">
      <w:pPr>
        <w:autoSpaceDE w:val="0"/>
        <w:autoSpaceDN w:val="0"/>
        <w:adjustRightInd w:val="0"/>
        <w:spacing w:after="0" w:line="240" w:lineRule="auto"/>
        <w:ind w:left="1985" w:hanging="425"/>
        <w:jc w:val="both"/>
        <w:rPr>
          <w:rFonts w:asciiTheme="minorHAnsi" w:hAnsiTheme="minorHAnsi" w:cs="Tahoma"/>
          <w:sz w:val="28"/>
          <w:szCs w:val="28"/>
        </w:rPr>
      </w:pPr>
    </w:p>
    <w:p w14:paraId="687BE5B1" w14:textId="77777777" w:rsidR="00E208E9" w:rsidRPr="00E1718A" w:rsidRDefault="00E208E9" w:rsidP="00F577A4">
      <w:pPr>
        <w:numPr>
          <w:ilvl w:val="0"/>
          <w:numId w:val="3"/>
        </w:numPr>
        <w:autoSpaceDE w:val="0"/>
        <w:autoSpaceDN w:val="0"/>
        <w:adjustRightInd w:val="0"/>
        <w:spacing w:after="0" w:line="240" w:lineRule="auto"/>
        <w:ind w:left="1985" w:hanging="425"/>
        <w:jc w:val="both"/>
        <w:rPr>
          <w:rFonts w:asciiTheme="minorHAnsi" w:hAnsiTheme="minorHAnsi" w:cs="Tahoma"/>
          <w:sz w:val="28"/>
          <w:szCs w:val="28"/>
        </w:rPr>
      </w:pPr>
      <w:r w:rsidRPr="00E1718A">
        <w:rPr>
          <w:rFonts w:asciiTheme="minorHAnsi" w:hAnsiTheme="minorHAnsi" w:cs="Tahoma"/>
          <w:sz w:val="28"/>
          <w:szCs w:val="28"/>
        </w:rPr>
        <w:t xml:space="preserve"> toute autre source décidée par l’assemblée générale.</w:t>
      </w:r>
    </w:p>
    <w:p w14:paraId="7427A584" w14:textId="77777777" w:rsidR="00E208E9" w:rsidRPr="00E1718A" w:rsidRDefault="00E208E9" w:rsidP="00E208E9">
      <w:pPr>
        <w:autoSpaceDE w:val="0"/>
        <w:autoSpaceDN w:val="0"/>
        <w:adjustRightInd w:val="0"/>
        <w:spacing w:after="0" w:line="240" w:lineRule="auto"/>
        <w:jc w:val="both"/>
        <w:rPr>
          <w:rFonts w:asciiTheme="minorHAnsi" w:hAnsiTheme="minorHAnsi" w:cs="Tahoma"/>
          <w:b/>
          <w:bCs/>
          <w:sz w:val="28"/>
          <w:szCs w:val="28"/>
        </w:rPr>
      </w:pPr>
    </w:p>
    <w:p w14:paraId="3005C093" w14:textId="77777777" w:rsidR="00E208E9" w:rsidRPr="00E1718A" w:rsidRDefault="00E208E9" w:rsidP="00E208E9">
      <w:pPr>
        <w:autoSpaceDE w:val="0"/>
        <w:autoSpaceDN w:val="0"/>
        <w:adjustRightInd w:val="0"/>
        <w:spacing w:after="0" w:line="240" w:lineRule="auto"/>
        <w:jc w:val="both"/>
        <w:rPr>
          <w:rFonts w:asciiTheme="minorHAnsi" w:hAnsiTheme="minorHAnsi" w:cs="Tahoma"/>
          <w:b/>
          <w:bCs/>
          <w:sz w:val="28"/>
          <w:szCs w:val="28"/>
        </w:rPr>
      </w:pPr>
      <w:r w:rsidRPr="00E1718A">
        <w:rPr>
          <w:rFonts w:asciiTheme="minorHAnsi" w:hAnsiTheme="minorHAnsi" w:cs="Tahoma"/>
          <w:b/>
          <w:bCs/>
          <w:sz w:val="28"/>
          <w:szCs w:val="28"/>
        </w:rPr>
        <w:t>5 - ADMINISTRATION ET UTILISATION DU F.E.S.</w:t>
      </w:r>
    </w:p>
    <w:p w14:paraId="67B9988C" w14:textId="77777777" w:rsidR="00E1718A" w:rsidRDefault="00E1718A" w:rsidP="00E208E9">
      <w:pPr>
        <w:autoSpaceDE w:val="0"/>
        <w:autoSpaceDN w:val="0"/>
        <w:adjustRightInd w:val="0"/>
        <w:spacing w:after="0" w:line="240" w:lineRule="auto"/>
        <w:ind w:firstLine="426"/>
        <w:jc w:val="both"/>
        <w:rPr>
          <w:rFonts w:asciiTheme="minorHAnsi" w:hAnsiTheme="minorHAnsi" w:cs="Tahoma"/>
          <w:b/>
          <w:sz w:val="28"/>
          <w:szCs w:val="28"/>
        </w:rPr>
      </w:pPr>
    </w:p>
    <w:p w14:paraId="561E2832" w14:textId="77777777" w:rsidR="00E208E9" w:rsidRPr="00E1718A" w:rsidRDefault="00E208E9" w:rsidP="00E208E9">
      <w:pPr>
        <w:autoSpaceDE w:val="0"/>
        <w:autoSpaceDN w:val="0"/>
        <w:adjustRightInd w:val="0"/>
        <w:spacing w:after="0" w:line="240" w:lineRule="auto"/>
        <w:ind w:firstLine="426"/>
        <w:jc w:val="both"/>
        <w:rPr>
          <w:rFonts w:asciiTheme="minorHAnsi" w:hAnsiTheme="minorHAnsi" w:cs="Tahoma"/>
          <w:b/>
          <w:sz w:val="28"/>
          <w:szCs w:val="28"/>
        </w:rPr>
      </w:pPr>
      <w:r w:rsidRPr="00E1718A">
        <w:rPr>
          <w:rFonts w:asciiTheme="minorHAnsi" w:hAnsiTheme="minorHAnsi" w:cs="Tahoma"/>
          <w:b/>
          <w:sz w:val="28"/>
          <w:szCs w:val="28"/>
        </w:rPr>
        <w:t>5.1 Année financière</w:t>
      </w:r>
    </w:p>
    <w:p w14:paraId="5DF8F13C" w14:textId="77777777" w:rsidR="00E208E9" w:rsidRPr="00E1718A" w:rsidRDefault="00E208E9" w:rsidP="00E208E9">
      <w:pPr>
        <w:autoSpaceDE w:val="0"/>
        <w:autoSpaceDN w:val="0"/>
        <w:adjustRightInd w:val="0"/>
        <w:spacing w:after="0" w:line="240" w:lineRule="auto"/>
        <w:ind w:left="851"/>
        <w:jc w:val="both"/>
        <w:rPr>
          <w:rFonts w:asciiTheme="minorHAnsi" w:hAnsiTheme="minorHAnsi" w:cs="Tahoma"/>
          <w:sz w:val="28"/>
          <w:szCs w:val="28"/>
        </w:rPr>
      </w:pPr>
      <w:r w:rsidRPr="00E1718A">
        <w:rPr>
          <w:rFonts w:asciiTheme="minorHAnsi" w:hAnsiTheme="minorHAnsi" w:cs="Tahoma"/>
          <w:sz w:val="28"/>
          <w:szCs w:val="28"/>
        </w:rPr>
        <w:t>L’année financière du F.E.S. commence le 1</w:t>
      </w:r>
      <w:r w:rsidRPr="00E1718A">
        <w:rPr>
          <w:rFonts w:asciiTheme="minorHAnsi" w:hAnsiTheme="minorHAnsi" w:cs="Tahoma"/>
          <w:sz w:val="28"/>
          <w:szCs w:val="28"/>
          <w:vertAlign w:val="superscript"/>
        </w:rPr>
        <w:t>er</w:t>
      </w:r>
      <w:r w:rsidRPr="00E1718A">
        <w:rPr>
          <w:rFonts w:asciiTheme="minorHAnsi" w:hAnsiTheme="minorHAnsi" w:cs="Tahoma"/>
          <w:sz w:val="28"/>
          <w:szCs w:val="28"/>
        </w:rPr>
        <w:t xml:space="preserve"> mai et se termine le 30 avril de l’année suivante.</w:t>
      </w:r>
    </w:p>
    <w:p w14:paraId="324B7A4B" w14:textId="77777777" w:rsidR="00E208E9" w:rsidRPr="00E1718A" w:rsidRDefault="00E208E9" w:rsidP="00E208E9">
      <w:pPr>
        <w:autoSpaceDE w:val="0"/>
        <w:autoSpaceDN w:val="0"/>
        <w:adjustRightInd w:val="0"/>
        <w:spacing w:after="0" w:line="240" w:lineRule="auto"/>
        <w:ind w:left="851"/>
        <w:jc w:val="both"/>
        <w:rPr>
          <w:rFonts w:asciiTheme="minorHAnsi" w:hAnsiTheme="minorHAnsi" w:cs="Tahoma"/>
          <w:sz w:val="28"/>
          <w:szCs w:val="28"/>
        </w:rPr>
      </w:pPr>
    </w:p>
    <w:p w14:paraId="149F4D84" w14:textId="77777777" w:rsidR="00E208E9" w:rsidRPr="00E1718A" w:rsidRDefault="00E208E9" w:rsidP="00E208E9">
      <w:pPr>
        <w:autoSpaceDE w:val="0"/>
        <w:autoSpaceDN w:val="0"/>
        <w:adjustRightInd w:val="0"/>
        <w:spacing w:after="0" w:line="240" w:lineRule="auto"/>
        <w:ind w:firstLine="426"/>
        <w:jc w:val="both"/>
        <w:rPr>
          <w:rFonts w:asciiTheme="minorHAnsi" w:hAnsiTheme="minorHAnsi" w:cs="Tahoma"/>
          <w:b/>
          <w:sz w:val="28"/>
          <w:szCs w:val="28"/>
        </w:rPr>
      </w:pPr>
      <w:r w:rsidRPr="00E1718A">
        <w:rPr>
          <w:rFonts w:asciiTheme="minorHAnsi" w:hAnsiTheme="minorHAnsi" w:cs="Tahoma"/>
          <w:b/>
          <w:sz w:val="28"/>
          <w:szCs w:val="28"/>
        </w:rPr>
        <w:t>5.2 Dépôt des recettes</w:t>
      </w:r>
    </w:p>
    <w:p w14:paraId="3E6D7242" w14:textId="77777777" w:rsidR="00E208E9" w:rsidRPr="00E1718A" w:rsidRDefault="00E208E9" w:rsidP="00E208E9">
      <w:pPr>
        <w:autoSpaceDE w:val="0"/>
        <w:autoSpaceDN w:val="0"/>
        <w:adjustRightInd w:val="0"/>
        <w:spacing w:after="0" w:line="240" w:lineRule="auto"/>
        <w:ind w:left="851"/>
        <w:jc w:val="both"/>
        <w:rPr>
          <w:rFonts w:asciiTheme="minorHAnsi" w:hAnsiTheme="minorHAnsi" w:cs="Tahoma"/>
          <w:sz w:val="28"/>
          <w:szCs w:val="28"/>
        </w:rPr>
      </w:pPr>
      <w:r w:rsidRPr="00E1718A">
        <w:rPr>
          <w:rFonts w:asciiTheme="minorHAnsi" w:hAnsiTheme="minorHAnsi" w:cs="Tahoma"/>
          <w:sz w:val="28"/>
          <w:szCs w:val="28"/>
        </w:rPr>
        <w:t>Toutes les recettes du F.E.S., de quelque source qu’elles proviennent, sont versées au fonds d’entraide syndicale, déposées dans une banque ou une caisse choisie par le comité exécutif du SCCCUQAR, et employées à défrayer les dépenses autorisées.</w:t>
      </w:r>
    </w:p>
    <w:p w14:paraId="07C51563" w14:textId="77777777" w:rsidR="00E208E9" w:rsidRPr="00E1718A" w:rsidRDefault="00E208E9" w:rsidP="00E208E9">
      <w:pPr>
        <w:autoSpaceDE w:val="0"/>
        <w:autoSpaceDN w:val="0"/>
        <w:adjustRightInd w:val="0"/>
        <w:spacing w:after="0" w:line="240" w:lineRule="auto"/>
        <w:ind w:left="851"/>
        <w:jc w:val="both"/>
        <w:rPr>
          <w:rFonts w:asciiTheme="minorHAnsi" w:hAnsiTheme="minorHAnsi" w:cs="Tahoma"/>
          <w:sz w:val="28"/>
          <w:szCs w:val="28"/>
        </w:rPr>
      </w:pPr>
    </w:p>
    <w:p w14:paraId="2ED22E6A" w14:textId="77777777" w:rsidR="00E208E9" w:rsidRPr="00E1718A" w:rsidRDefault="00E208E9" w:rsidP="00E208E9">
      <w:pPr>
        <w:autoSpaceDE w:val="0"/>
        <w:autoSpaceDN w:val="0"/>
        <w:adjustRightInd w:val="0"/>
        <w:spacing w:after="0" w:line="240" w:lineRule="auto"/>
        <w:ind w:firstLine="426"/>
        <w:jc w:val="both"/>
        <w:rPr>
          <w:rFonts w:asciiTheme="minorHAnsi" w:hAnsiTheme="minorHAnsi" w:cs="Tahoma"/>
          <w:b/>
          <w:sz w:val="28"/>
          <w:szCs w:val="28"/>
        </w:rPr>
      </w:pPr>
      <w:r w:rsidRPr="00E1718A">
        <w:rPr>
          <w:rFonts w:asciiTheme="minorHAnsi" w:hAnsiTheme="minorHAnsi" w:cs="Tahoma"/>
          <w:b/>
          <w:sz w:val="28"/>
          <w:szCs w:val="28"/>
        </w:rPr>
        <w:t>5.3 Paiements</w:t>
      </w:r>
    </w:p>
    <w:p w14:paraId="504B5BDE" w14:textId="77777777" w:rsidR="00E208E9" w:rsidRPr="00E1718A" w:rsidRDefault="00E208E9" w:rsidP="00E208E9">
      <w:pPr>
        <w:autoSpaceDE w:val="0"/>
        <w:autoSpaceDN w:val="0"/>
        <w:adjustRightInd w:val="0"/>
        <w:spacing w:after="0" w:line="240" w:lineRule="auto"/>
        <w:ind w:left="851"/>
        <w:jc w:val="both"/>
        <w:rPr>
          <w:rFonts w:asciiTheme="minorHAnsi" w:hAnsiTheme="minorHAnsi" w:cs="Tahoma"/>
          <w:sz w:val="28"/>
          <w:szCs w:val="28"/>
        </w:rPr>
      </w:pPr>
      <w:r w:rsidRPr="00E1718A">
        <w:rPr>
          <w:rFonts w:asciiTheme="minorHAnsi" w:hAnsiTheme="minorHAnsi" w:cs="Tahoma"/>
          <w:sz w:val="28"/>
          <w:szCs w:val="28"/>
        </w:rPr>
        <w:t>Tous les paiements que doit faire le F.E.S. sont effectués par chèque signé conjointement par deux (2) des trois (3) personnes autorisées à cette fin par le comité exécutif.</w:t>
      </w:r>
    </w:p>
    <w:p w14:paraId="761038CC" w14:textId="77777777" w:rsidR="00E208E9" w:rsidRPr="00E1718A" w:rsidRDefault="00E208E9" w:rsidP="00E208E9">
      <w:pPr>
        <w:autoSpaceDE w:val="0"/>
        <w:autoSpaceDN w:val="0"/>
        <w:adjustRightInd w:val="0"/>
        <w:spacing w:after="0" w:line="240" w:lineRule="auto"/>
        <w:ind w:left="851"/>
        <w:jc w:val="both"/>
        <w:rPr>
          <w:rFonts w:asciiTheme="minorHAnsi" w:hAnsiTheme="minorHAnsi" w:cs="Tahoma"/>
          <w:sz w:val="28"/>
          <w:szCs w:val="28"/>
        </w:rPr>
      </w:pPr>
    </w:p>
    <w:p w14:paraId="675FF28D" w14:textId="77777777" w:rsidR="00E208E9" w:rsidRPr="00E1718A" w:rsidRDefault="00E208E9" w:rsidP="00E208E9">
      <w:pPr>
        <w:autoSpaceDE w:val="0"/>
        <w:autoSpaceDN w:val="0"/>
        <w:adjustRightInd w:val="0"/>
        <w:spacing w:after="0" w:line="240" w:lineRule="auto"/>
        <w:ind w:firstLine="426"/>
        <w:jc w:val="both"/>
        <w:rPr>
          <w:rFonts w:asciiTheme="minorHAnsi" w:hAnsiTheme="minorHAnsi" w:cs="Tahoma"/>
          <w:b/>
          <w:sz w:val="28"/>
          <w:szCs w:val="28"/>
        </w:rPr>
      </w:pPr>
      <w:r w:rsidRPr="00E1718A">
        <w:rPr>
          <w:rFonts w:asciiTheme="minorHAnsi" w:hAnsiTheme="minorHAnsi" w:cs="Tahoma"/>
          <w:b/>
          <w:sz w:val="28"/>
          <w:szCs w:val="28"/>
        </w:rPr>
        <w:t>5.4 Administration</w:t>
      </w:r>
    </w:p>
    <w:p w14:paraId="66E90295" w14:textId="77777777" w:rsidR="00E208E9" w:rsidRPr="00E1718A" w:rsidRDefault="00E208E9" w:rsidP="00E208E9">
      <w:pPr>
        <w:autoSpaceDE w:val="0"/>
        <w:autoSpaceDN w:val="0"/>
        <w:adjustRightInd w:val="0"/>
        <w:spacing w:after="0" w:line="240" w:lineRule="auto"/>
        <w:ind w:left="851"/>
        <w:jc w:val="both"/>
        <w:rPr>
          <w:rFonts w:asciiTheme="minorHAnsi" w:hAnsiTheme="minorHAnsi" w:cs="Tahoma"/>
          <w:sz w:val="28"/>
          <w:szCs w:val="28"/>
        </w:rPr>
      </w:pPr>
      <w:r w:rsidRPr="00E1718A">
        <w:rPr>
          <w:rFonts w:asciiTheme="minorHAnsi" w:hAnsiTheme="minorHAnsi" w:cs="Tahoma"/>
          <w:sz w:val="28"/>
          <w:szCs w:val="28"/>
        </w:rPr>
        <w:t>Les dépenses inhérentes à l’administration du F.E.S. sont puisées dans le fonds d’administration générale du SCCCUQAR.</w:t>
      </w:r>
    </w:p>
    <w:p w14:paraId="1414F588" w14:textId="77777777" w:rsidR="00E208E9" w:rsidRPr="00E1718A" w:rsidRDefault="00E208E9" w:rsidP="00E208E9">
      <w:pPr>
        <w:autoSpaceDE w:val="0"/>
        <w:autoSpaceDN w:val="0"/>
        <w:adjustRightInd w:val="0"/>
        <w:spacing w:after="0" w:line="240" w:lineRule="auto"/>
        <w:ind w:left="851"/>
        <w:jc w:val="both"/>
        <w:rPr>
          <w:rFonts w:asciiTheme="minorHAnsi" w:hAnsiTheme="minorHAnsi" w:cs="Tahoma"/>
          <w:sz w:val="28"/>
          <w:szCs w:val="28"/>
        </w:rPr>
      </w:pPr>
    </w:p>
    <w:p w14:paraId="031C2F5D" w14:textId="77777777" w:rsidR="00E208E9" w:rsidRPr="00E1718A" w:rsidRDefault="00E208E9" w:rsidP="00E208E9">
      <w:pPr>
        <w:autoSpaceDE w:val="0"/>
        <w:autoSpaceDN w:val="0"/>
        <w:adjustRightInd w:val="0"/>
        <w:spacing w:after="0" w:line="240" w:lineRule="auto"/>
        <w:ind w:left="851" w:hanging="425"/>
        <w:jc w:val="both"/>
        <w:rPr>
          <w:rFonts w:asciiTheme="minorHAnsi" w:hAnsiTheme="minorHAnsi" w:cs="Tahoma"/>
          <w:b/>
          <w:sz w:val="28"/>
          <w:szCs w:val="28"/>
        </w:rPr>
      </w:pPr>
      <w:r w:rsidRPr="00E1718A">
        <w:rPr>
          <w:rFonts w:asciiTheme="minorHAnsi" w:hAnsiTheme="minorHAnsi" w:cs="Tahoma"/>
          <w:b/>
          <w:sz w:val="28"/>
          <w:szCs w:val="28"/>
        </w:rPr>
        <w:t>5.6 Rapport sur l’état du fonds d’entraide syndicale</w:t>
      </w:r>
    </w:p>
    <w:p w14:paraId="6B51A4CD" w14:textId="77777777" w:rsidR="00E208E9" w:rsidRDefault="00E208E9" w:rsidP="00E208E9">
      <w:pPr>
        <w:autoSpaceDE w:val="0"/>
        <w:autoSpaceDN w:val="0"/>
        <w:adjustRightInd w:val="0"/>
        <w:spacing w:after="0" w:line="240" w:lineRule="auto"/>
        <w:ind w:left="851"/>
        <w:jc w:val="both"/>
        <w:rPr>
          <w:rFonts w:asciiTheme="minorHAnsi" w:hAnsiTheme="minorHAnsi" w:cs="Tahoma"/>
          <w:sz w:val="28"/>
          <w:szCs w:val="28"/>
        </w:rPr>
      </w:pPr>
      <w:r w:rsidRPr="00E1718A">
        <w:rPr>
          <w:rFonts w:asciiTheme="minorHAnsi" w:hAnsiTheme="minorHAnsi" w:cs="Tahoma"/>
          <w:sz w:val="28"/>
          <w:szCs w:val="28"/>
        </w:rPr>
        <w:t>Lors de la première réunion suivant la fin de l’année financière, l’assemblée générale reçoit un bilan financier du F.E.S., bilan qui comprend les situations qui ont encouru une aide financière ou un refus d’aide financière, les montants engagés, le cas échéant, et ce, tout en respectant la confidentialité sur l’identité des personnes visées.</w:t>
      </w:r>
    </w:p>
    <w:p w14:paraId="362C3826" w14:textId="77777777" w:rsidR="00E1718A" w:rsidRDefault="00E1718A" w:rsidP="00E208E9">
      <w:pPr>
        <w:autoSpaceDE w:val="0"/>
        <w:autoSpaceDN w:val="0"/>
        <w:adjustRightInd w:val="0"/>
        <w:spacing w:after="0" w:line="240" w:lineRule="auto"/>
        <w:ind w:left="851"/>
        <w:jc w:val="both"/>
        <w:rPr>
          <w:rFonts w:asciiTheme="minorHAnsi" w:hAnsiTheme="minorHAnsi" w:cs="Tahoma"/>
          <w:sz w:val="28"/>
          <w:szCs w:val="28"/>
        </w:rPr>
      </w:pPr>
    </w:p>
    <w:p w14:paraId="5972D4F5" w14:textId="77777777" w:rsidR="00E1718A" w:rsidRDefault="00E1718A" w:rsidP="00E208E9">
      <w:pPr>
        <w:autoSpaceDE w:val="0"/>
        <w:autoSpaceDN w:val="0"/>
        <w:adjustRightInd w:val="0"/>
        <w:spacing w:after="0" w:line="240" w:lineRule="auto"/>
        <w:ind w:left="851"/>
        <w:jc w:val="both"/>
        <w:rPr>
          <w:rFonts w:asciiTheme="minorHAnsi" w:hAnsiTheme="minorHAnsi" w:cs="Tahoma"/>
          <w:sz w:val="28"/>
          <w:szCs w:val="28"/>
        </w:rPr>
      </w:pPr>
    </w:p>
    <w:p w14:paraId="25609BF7" w14:textId="77777777" w:rsidR="00E1718A" w:rsidRPr="00E1718A" w:rsidRDefault="00E1718A" w:rsidP="00E208E9">
      <w:pPr>
        <w:autoSpaceDE w:val="0"/>
        <w:autoSpaceDN w:val="0"/>
        <w:adjustRightInd w:val="0"/>
        <w:spacing w:after="0" w:line="240" w:lineRule="auto"/>
        <w:ind w:left="851"/>
        <w:jc w:val="both"/>
        <w:rPr>
          <w:rFonts w:asciiTheme="minorHAnsi" w:hAnsiTheme="minorHAnsi" w:cs="Tahoma"/>
          <w:sz w:val="28"/>
          <w:szCs w:val="28"/>
        </w:rPr>
      </w:pPr>
    </w:p>
    <w:p w14:paraId="064C07DC" w14:textId="77777777" w:rsidR="00E208E9" w:rsidRPr="00E1718A" w:rsidRDefault="00E208E9" w:rsidP="00E208E9">
      <w:pPr>
        <w:autoSpaceDE w:val="0"/>
        <w:autoSpaceDN w:val="0"/>
        <w:adjustRightInd w:val="0"/>
        <w:spacing w:after="0" w:line="240" w:lineRule="auto"/>
        <w:ind w:left="1021" w:hanging="595"/>
        <w:jc w:val="both"/>
        <w:rPr>
          <w:rFonts w:asciiTheme="minorHAnsi" w:hAnsiTheme="minorHAnsi" w:cs="Tahoma"/>
          <w:b/>
          <w:sz w:val="28"/>
          <w:szCs w:val="28"/>
        </w:rPr>
      </w:pPr>
      <w:r w:rsidRPr="00E1718A">
        <w:rPr>
          <w:rFonts w:asciiTheme="minorHAnsi" w:hAnsiTheme="minorHAnsi" w:cs="Tahoma"/>
          <w:b/>
          <w:sz w:val="28"/>
          <w:szCs w:val="28"/>
        </w:rPr>
        <w:lastRenderedPageBreak/>
        <w:t>5.7 Recouvrement des prêts</w:t>
      </w:r>
    </w:p>
    <w:p w14:paraId="2DD62E15" w14:textId="77777777" w:rsidR="00E208E9" w:rsidRPr="00E1718A" w:rsidRDefault="00E208E9" w:rsidP="00E208E9">
      <w:pPr>
        <w:autoSpaceDE w:val="0"/>
        <w:autoSpaceDN w:val="0"/>
        <w:adjustRightInd w:val="0"/>
        <w:spacing w:after="0" w:line="240" w:lineRule="auto"/>
        <w:ind w:left="851"/>
        <w:jc w:val="both"/>
        <w:rPr>
          <w:rFonts w:asciiTheme="minorHAnsi" w:hAnsiTheme="minorHAnsi" w:cs="Tahoma"/>
          <w:sz w:val="28"/>
          <w:szCs w:val="28"/>
        </w:rPr>
      </w:pPr>
      <w:r w:rsidRPr="00D620FC">
        <w:rPr>
          <w:rFonts w:asciiTheme="minorHAnsi" w:hAnsiTheme="minorHAnsi" w:cs="Tahoma"/>
          <w:sz w:val="28"/>
          <w:szCs w:val="28"/>
          <w:highlight w:val="yellow"/>
        </w:rPr>
        <w:t>Le comité exécutif du SCCCUQAR voit, le cas échéant, au recouvrement des prêts consentis en vertu du présent règlement.</w:t>
      </w:r>
    </w:p>
    <w:p w14:paraId="0CB2A716" w14:textId="77777777" w:rsidR="00E208E9" w:rsidRPr="00E1718A" w:rsidRDefault="00E208E9" w:rsidP="00E208E9">
      <w:pPr>
        <w:autoSpaceDE w:val="0"/>
        <w:autoSpaceDN w:val="0"/>
        <w:adjustRightInd w:val="0"/>
        <w:spacing w:after="0" w:line="240" w:lineRule="auto"/>
        <w:ind w:left="851"/>
        <w:jc w:val="both"/>
        <w:rPr>
          <w:rFonts w:asciiTheme="minorHAnsi" w:hAnsiTheme="minorHAnsi" w:cs="Tahoma"/>
          <w:sz w:val="28"/>
          <w:szCs w:val="28"/>
        </w:rPr>
      </w:pPr>
    </w:p>
    <w:p w14:paraId="3CC0A719" w14:textId="77777777" w:rsidR="00E208E9" w:rsidRPr="00E1718A" w:rsidRDefault="00E208E9" w:rsidP="00E208E9">
      <w:pPr>
        <w:autoSpaceDE w:val="0"/>
        <w:autoSpaceDN w:val="0"/>
        <w:adjustRightInd w:val="0"/>
        <w:spacing w:after="0" w:line="240" w:lineRule="auto"/>
        <w:jc w:val="both"/>
        <w:rPr>
          <w:rFonts w:asciiTheme="minorHAnsi" w:hAnsiTheme="minorHAnsi" w:cs="Tahoma"/>
          <w:b/>
          <w:bCs/>
          <w:sz w:val="28"/>
          <w:szCs w:val="28"/>
        </w:rPr>
      </w:pPr>
      <w:r w:rsidRPr="00E1718A">
        <w:rPr>
          <w:rFonts w:asciiTheme="minorHAnsi" w:hAnsiTheme="minorHAnsi" w:cs="Tahoma"/>
          <w:b/>
          <w:bCs/>
          <w:sz w:val="28"/>
          <w:szCs w:val="28"/>
        </w:rPr>
        <w:t>6 - PROCÉDURE DE DEMANDE D’AIDE</w:t>
      </w:r>
    </w:p>
    <w:p w14:paraId="45D73516" w14:textId="77777777" w:rsidR="00E1718A" w:rsidRDefault="00E1718A" w:rsidP="00E208E9">
      <w:pPr>
        <w:autoSpaceDE w:val="0"/>
        <w:autoSpaceDN w:val="0"/>
        <w:adjustRightInd w:val="0"/>
        <w:spacing w:after="0" w:line="240" w:lineRule="auto"/>
        <w:ind w:firstLine="426"/>
        <w:jc w:val="both"/>
        <w:rPr>
          <w:rFonts w:asciiTheme="minorHAnsi" w:hAnsiTheme="minorHAnsi" w:cs="Tahoma"/>
          <w:b/>
          <w:sz w:val="28"/>
          <w:szCs w:val="28"/>
        </w:rPr>
      </w:pPr>
    </w:p>
    <w:p w14:paraId="6C1C6003" w14:textId="77777777" w:rsidR="00E208E9" w:rsidRPr="00CB0536" w:rsidRDefault="00E208E9" w:rsidP="00E208E9">
      <w:pPr>
        <w:autoSpaceDE w:val="0"/>
        <w:autoSpaceDN w:val="0"/>
        <w:adjustRightInd w:val="0"/>
        <w:spacing w:after="0" w:line="240" w:lineRule="auto"/>
        <w:ind w:firstLine="426"/>
        <w:jc w:val="both"/>
        <w:rPr>
          <w:rFonts w:asciiTheme="minorHAnsi" w:hAnsiTheme="minorHAnsi" w:cs="Tahoma"/>
          <w:b/>
          <w:sz w:val="28"/>
          <w:szCs w:val="28"/>
        </w:rPr>
      </w:pPr>
      <w:r w:rsidRPr="00CB0536">
        <w:rPr>
          <w:rFonts w:asciiTheme="minorHAnsi" w:hAnsiTheme="minorHAnsi" w:cs="Tahoma"/>
          <w:b/>
          <w:sz w:val="28"/>
          <w:szCs w:val="28"/>
        </w:rPr>
        <w:t>6.1 Contenu de la demande</w:t>
      </w:r>
    </w:p>
    <w:p w14:paraId="179C36D2" w14:textId="77777777" w:rsidR="00E208E9" w:rsidRPr="00CB0536" w:rsidRDefault="00E208E9" w:rsidP="00E208E9">
      <w:pPr>
        <w:autoSpaceDE w:val="0"/>
        <w:autoSpaceDN w:val="0"/>
        <w:adjustRightInd w:val="0"/>
        <w:spacing w:after="0" w:line="240" w:lineRule="auto"/>
        <w:ind w:left="851"/>
        <w:jc w:val="both"/>
        <w:rPr>
          <w:rFonts w:asciiTheme="minorHAnsi" w:hAnsiTheme="minorHAnsi" w:cs="Tahoma"/>
          <w:sz w:val="28"/>
          <w:szCs w:val="28"/>
        </w:rPr>
      </w:pPr>
      <w:r w:rsidRPr="00CB0536">
        <w:rPr>
          <w:rFonts w:asciiTheme="minorHAnsi" w:hAnsiTheme="minorHAnsi" w:cs="Tahoma"/>
          <w:sz w:val="28"/>
          <w:szCs w:val="28"/>
        </w:rPr>
        <w:t>Aux fins d’application de la clause 2.2 du présent règlement, pour être considérée, toute demande doit:</w:t>
      </w:r>
    </w:p>
    <w:p w14:paraId="5EEFE723" w14:textId="77777777" w:rsidR="00E208E9" w:rsidRPr="00CB0536" w:rsidRDefault="00E208E9" w:rsidP="00E208E9">
      <w:pPr>
        <w:pStyle w:val="Paragraphedeliste"/>
        <w:numPr>
          <w:ilvl w:val="0"/>
          <w:numId w:val="9"/>
        </w:numPr>
        <w:autoSpaceDE w:val="0"/>
        <w:autoSpaceDN w:val="0"/>
        <w:adjustRightInd w:val="0"/>
        <w:spacing w:after="0" w:line="240" w:lineRule="auto"/>
        <w:ind w:left="1276" w:hanging="425"/>
        <w:contextualSpacing/>
        <w:jc w:val="both"/>
        <w:rPr>
          <w:rFonts w:asciiTheme="minorHAnsi" w:hAnsiTheme="minorHAnsi" w:cs="Tahoma"/>
          <w:sz w:val="28"/>
          <w:szCs w:val="28"/>
        </w:rPr>
      </w:pPr>
      <w:r w:rsidRPr="00CB0536">
        <w:rPr>
          <w:rFonts w:asciiTheme="minorHAnsi" w:hAnsiTheme="minorHAnsi" w:cs="Tahoma"/>
          <w:sz w:val="28"/>
          <w:szCs w:val="28"/>
        </w:rPr>
        <w:t>Être acheminée par écrit à l’attention du comité du F.E.S., au bureau du SCCCUQAR et avec la mention «Confidentiel».</w:t>
      </w:r>
    </w:p>
    <w:p w14:paraId="3483032E" w14:textId="77777777" w:rsidR="00E208E9" w:rsidRPr="00CB0536" w:rsidRDefault="00E208E9" w:rsidP="00E208E9">
      <w:pPr>
        <w:pStyle w:val="Paragraphedeliste"/>
        <w:autoSpaceDE w:val="0"/>
        <w:autoSpaceDN w:val="0"/>
        <w:adjustRightInd w:val="0"/>
        <w:spacing w:after="0" w:line="240" w:lineRule="auto"/>
        <w:ind w:left="1276"/>
        <w:contextualSpacing/>
        <w:jc w:val="both"/>
        <w:rPr>
          <w:rFonts w:asciiTheme="minorHAnsi" w:hAnsiTheme="minorHAnsi" w:cs="Tahoma"/>
          <w:sz w:val="28"/>
          <w:szCs w:val="28"/>
        </w:rPr>
      </w:pPr>
    </w:p>
    <w:p w14:paraId="211DD0E8" w14:textId="77777777" w:rsidR="00CB0536" w:rsidRPr="00CB0536" w:rsidRDefault="00CB0536" w:rsidP="00CB0536">
      <w:pPr>
        <w:pStyle w:val="Paragraphedeliste"/>
        <w:numPr>
          <w:ilvl w:val="0"/>
          <w:numId w:val="9"/>
        </w:numPr>
        <w:autoSpaceDE w:val="0"/>
        <w:autoSpaceDN w:val="0"/>
        <w:adjustRightInd w:val="0"/>
        <w:spacing w:after="0" w:line="240" w:lineRule="auto"/>
        <w:ind w:left="1276" w:hanging="425"/>
        <w:contextualSpacing/>
        <w:jc w:val="both"/>
        <w:rPr>
          <w:rFonts w:asciiTheme="minorHAnsi" w:hAnsiTheme="minorHAnsi" w:cs="Tahoma"/>
          <w:sz w:val="28"/>
          <w:szCs w:val="28"/>
        </w:rPr>
      </w:pPr>
      <w:r w:rsidRPr="00CB0536">
        <w:rPr>
          <w:rFonts w:asciiTheme="minorHAnsi" w:hAnsiTheme="minorHAnsi" w:cs="Tahoma"/>
          <w:sz w:val="28"/>
          <w:szCs w:val="28"/>
        </w:rPr>
        <w:t xml:space="preserve">Être </w:t>
      </w:r>
      <w:r w:rsidR="00C139A9" w:rsidRPr="00CB0536">
        <w:rPr>
          <w:rFonts w:asciiTheme="minorHAnsi" w:hAnsiTheme="minorHAnsi" w:cs="Tahoma"/>
          <w:sz w:val="28"/>
          <w:szCs w:val="28"/>
        </w:rPr>
        <w:t xml:space="preserve">MINIMALEMENT </w:t>
      </w:r>
      <w:r w:rsidRPr="00CB0536">
        <w:rPr>
          <w:rFonts w:asciiTheme="minorHAnsi" w:hAnsiTheme="minorHAnsi" w:cs="Tahoma"/>
          <w:sz w:val="28"/>
          <w:szCs w:val="28"/>
        </w:rPr>
        <w:t>accompagnée des pièces justificatives suivantes :</w:t>
      </w:r>
    </w:p>
    <w:p w14:paraId="0FE41BEA" w14:textId="77777777" w:rsidR="00CB0536" w:rsidRDefault="00CB0536" w:rsidP="00CB0536">
      <w:pPr>
        <w:pStyle w:val="Paragraphedeliste"/>
        <w:numPr>
          <w:ilvl w:val="0"/>
          <w:numId w:val="1"/>
        </w:numPr>
        <w:spacing w:after="0" w:line="240" w:lineRule="auto"/>
        <w:ind w:left="1560" w:hanging="284"/>
        <w:contextualSpacing/>
        <w:jc w:val="both"/>
        <w:rPr>
          <w:rFonts w:asciiTheme="minorHAnsi" w:hAnsiTheme="minorHAnsi" w:cs="Tahoma"/>
          <w:sz w:val="28"/>
          <w:szCs w:val="28"/>
        </w:rPr>
      </w:pPr>
      <w:r w:rsidRPr="00CB0536">
        <w:rPr>
          <w:rFonts w:asciiTheme="minorHAnsi" w:hAnsiTheme="minorHAnsi" w:cs="Tahoma"/>
          <w:sz w:val="28"/>
          <w:szCs w:val="28"/>
        </w:rPr>
        <w:t>Ses inscriptions sur la ou les listes de pointage;</w:t>
      </w:r>
    </w:p>
    <w:p w14:paraId="3D0FAC5C" w14:textId="77777777" w:rsidR="00CB0536" w:rsidRPr="00CB0536" w:rsidRDefault="00CB0536" w:rsidP="00CB0536">
      <w:pPr>
        <w:pStyle w:val="Paragraphedeliste"/>
        <w:spacing w:after="0" w:line="240" w:lineRule="auto"/>
        <w:ind w:left="1560"/>
        <w:contextualSpacing/>
        <w:jc w:val="both"/>
        <w:rPr>
          <w:rFonts w:asciiTheme="minorHAnsi" w:hAnsiTheme="minorHAnsi" w:cs="Tahoma"/>
          <w:sz w:val="28"/>
          <w:szCs w:val="28"/>
        </w:rPr>
      </w:pPr>
    </w:p>
    <w:p w14:paraId="1D5422C9" w14:textId="77777777" w:rsidR="00CB0536" w:rsidRDefault="00CB0536" w:rsidP="00CB0536">
      <w:pPr>
        <w:pStyle w:val="Paragraphedeliste"/>
        <w:numPr>
          <w:ilvl w:val="0"/>
          <w:numId w:val="1"/>
        </w:numPr>
        <w:spacing w:after="0" w:line="240" w:lineRule="auto"/>
        <w:ind w:left="1560" w:hanging="284"/>
        <w:contextualSpacing/>
        <w:jc w:val="both"/>
        <w:rPr>
          <w:rFonts w:asciiTheme="minorHAnsi" w:hAnsiTheme="minorHAnsi" w:cs="Tahoma"/>
          <w:sz w:val="28"/>
          <w:szCs w:val="28"/>
        </w:rPr>
      </w:pPr>
      <w:r w:rsidRPr="00CB0536">
        <w:rPr>
          <w:rFonts w:asciiTheme="minorHAnsi" w:hAnsiTheme="minorHAnsi" w:cs="Tahoma"/>
          <w:sz w:val="28"/>
          <w:szCs w:val="28"/>
        </w:rPr>
        <w:t>Le revenu familial ou personnel selon le cas (minimalement: revenu d’emploi, assurance-emploi, allocations familiales, retour d’impôt, de TVQ ou de T.P.S.</w:t>
      </w:r>
      <w:r>
        <w:rPr>
          <w:rFonts w:asciiTheme="minorHAnsi" w:hAnsiTheme="minorHAnsi" w:cs="Tahoma"/>
          <w:sz w:val="28"/>
          <w:szCs w:val="28"/>
        </w:rPr>
        <w:t>;</w:t>
      </w:r>
    </w:p>
    <w:p w14:paraId="3FC738EF" w14:textId="77777777" w:rsidR="00CB0536" w:rsidRPr="00CB0536" w:rsidRDefault="00CB0536" w:rsidP="00CB0536">
      <w:pPr>
        <w:spacing w:after="0" w:line="240" w:lineRule="auto"/>
        <w:contextualSpacing/>
        <w:jc w:val="both"/>
        <w:rPr>
          <w:rFonts w:asciiTheme="minorHAnsi" w:hAnsiTheme="minorHAnsi" w:cs="Tahoma"/>
          <w:sz w:val="28"/>
          <w:szCs w:val="28"/>
        </w:rPr>
      </w:pPr>
    </w:p>
    <w:p w14:paraId="58E00057" w14:textId="77777777" w:rsidR="00CB0536" w:rsidRDefault="00CB0536" w:rsidP="00CB0536">
      <w:pPr>
        <w:pStyle w:val="Paragraphedeliste"/>
        <w:numPr>
          <w:ilvl w:val="0"/>
          <w:numId w:val="1"/>
        </w:numPr>
        <w:spacing w:after="0" w:line="240" w:lineRule="auto"/>
        <w:ind w:left="1560" w:hanging="284"/>
        <w:contextualSpacing/>
        <w:jc w:val="both"/>
        <w:rPr>
          <w:rFonts w:asciiTheme="minorHAnsi" w:hAnsiTheme="minorHAnsi" w:cs="Tahoma"/>
          <w:sz w:val="28"/>
          <w:szCs w:val="28"/>
        </w:rPr>
      </w:pPr>
      <w:r w:rsidRPr="00CB0536">
        <w:rPr>
          <w:rFonts w:asciiTheme="minorHAnsi" w:hAnsiTheme="minorHAnsi" w:cs="Tahoma"/>
          <w:sz w:val="28"/>
          <w:szCs w:val="28"/>
        </w:rPr>
        <w:t>Les rapports d’impôt (de la personne qui fait une demande et de sa conjointe ou son conjoint si tel est le</w:t>
      </w:r>
      <w:r>
        <w:rPr>
          <w:rFonts w:asciiTheme="minorHAnsi" w:hAnsiTheme="minorHAnsi" w:cs="Tahoma"/>
          <w:sz w:val="28"/>
          <w:szCs w:val="28"/>
        </w:rPr>
        <w:t xml:space="preserve"> cas);</w:t>
      </w:r>
    </w:p>
    <w:p w14:paraId="2479E971" w14:textId="77777777" w:rsidR="00CB0536" w:rsidRPr="00CB0536" w:rsidRDefault="00CB0536" w:rsidP="00CB0536">
      <w:pPr>
        <w:spacing w:after="0" w:line="240" w:lineRule="auto"/>
        <w:contextualSpacing/>
        <w:jc w:val="both"/>
        <w:rPr>
          <w:rFonts w:asciiTheme="minorHAnsi" w:hAnsiTheme="minorHAnsi" w:cs="Tahoma"/>
          <w:sz w:val="28"/>
          <w:szCs w:val="28"/>
        </w:rPr>
      </w:pPr>
    </w:p>
    <w:p w14:paraId="73FD53BD" w14:textId="77777777" w:rsidR="00CB0536" w:rsidRDefault="00CB0536" w:rsidP="00CB0536">
      <w:pPr>
        <w:pStyle w:val="Paragraphedeliste"/>
        <w:numPr>
          <w:ilvl w:val="0"/>
          <w:numId w:val="1"/>
        </w:numPr>
        <w:spacing w:after="0" w:line="240" w:lineRule="auto"/>
        <w:ind w:left="1560" w:hanging="284"/>
        <w:contextualSpacing/>
        <w:jc w:val="both"/>
        <w:rPr>
          <w:rFonts w:asciiTheme="minorHAnsi" w:hAnsiTheme="minorHAnsi" w:cs="Tahoma"/>
          <w:sz w:val="28"/>
          <w:szCs w:val="28"/>
        </w:rPr>
      </w:pPr>
      <w:r w:rsidRPr="00CB0536">
        <w:rPr>
          <w:rFonts w:asciiTheme="minorHAnsi" w:hAnsiTheme="minorHAnsi" w:cs="Tahoma"/>
          <w:sz w:val="28"/>
          <w:szCs w:val="28"/>
        </w:rPr>
        <w:t>Les préjudices encourus si la personne obtient une réponse négative du comité;</w:t>
      </w:r>
    </w:p>
    <w:p w14:paraId="588262A2" w14:textId="77777777" w:rsidR="00CB0536" w:rsidRPr="00CB0536" w:rsidRDefault="00CB0536" w:rsidP="00CB0536">
      <w:pPr>
        <w:spacing w:after="0" w:line="240" w:lineRule="auto"/>
        <w:contextualSpacing/>
        <w:jc w:val="both"/>
        <w:rPr>
          <w:rFonts w:asciiTheme="minorHAnsi" w:hAnsiTheme="minorHAnsi" w:cs="Tahoma"/>
          <w:sz w:val="28"/>
          <w:szCs w:val="28"/>
        </w:rPr>
      </w:pPr>
    </w:p>
    <w:p w14:paraId="1D0ECD20" w14:textId="77777777" w:rsidR="00CB0536" w:rsidRPr="00CB0536" w:rsidRDefault="00CB0536" w:rsidP="00CB0536">
      <w:pPr>
        <w:pStyle w:val="Paragraphedeliste"/>
        <w:numPr>
          <w:ilvl w:val="0"/>
          <w:numId w:val="1"/>
        </w:numPr>
        <w:autoSpaceDE w:val="0"/>
        <w:autoSpaceDN w:val="0"/>
        <w:adjustRightInd w:val="0"/>
        <w:spacing w:after="0" w:line="240" w:lineRule="auto"/>
        <w:ind w:left="1560" w:hanging="284"/>
        <w:contextualSpacing/>
        <w:jc w:val="both"/>
        <w:rPr>
          <w:rFonts w:asciiTheme="minorHAnsi" w:hAnsiTheme="minorHAnsi" w:cs="Tahoma"/>
          <w:b/>
          <w:sz w:val="28"/>
          <w:szCs w:val="28"/>
        </w:rPr>
      </w:pPr>
      <w:r w:rsidRPr="00CB0536">
        <w:rPr>
          <w:rFonts w:asciiTheme="minorHAnsi" w:hAnsiTheme="minorHAnsi" w:cs="Tahoma"/>
          <w:sz w:val="28"/>
          <w:szCs w:val="28"/>
        </w:rPr>
        <w:t>Le bilan complet de sa situation avec documents pertinents</w:t>
      </w:r>
      <w:r>
        <w:rPr>
          <w:rFonts w:asciiTheme="minorHAnsi" w:hAnsiTheme="minorHAnsi" w:cs="Tahoma"/>
          <w:sz w:val="28"/>
          <w:szCs w:val="28"/>
        </w:rPr>
        <w:t>;</w:t>
      </w:r>
    </w:p>
    <w:p w14:paraId="5BE00A28" w14:textId="77777777" w:rsidR="00CB0536" w:rsidRPr="00CB0536" w:rsidRDefault="00CB0536" w:rsidP="00CB0536">
      <w:pPr>
        <w:autoSpaceDE w:val="0"/>
        <w:autoSpaceDN w:val="0"/>
        <w:adjustRightInd w:val="0"/>
        <w:spacing w:after="0" w:line="240" w:lineRule="auto"/>
        <w:ind w:left="1560" w:hanging="284"/>
        <w:contextualSpacing/>
        <w:jc w:val="both"/>
        <w:rPr>
          <w:rFonts w:asciiTheme="minorHAnsi" w:hAnsiTheme="minorHAnsi" w:cs="Tahoma"/>
          <w:b/>
          <w:sz w:val="28"/>
          <w:szCs w:val="28"/>
        </w:rPr>
      </w:pPr>
    </w:p>
    <w:p w14:paraId="3CF28FF3" w14:textId="77777777" w:rsidR="00E208E9" w:rsidRDefault="00CB0536" w:rsidP="00CB0536">
      <w:pPr>
        <w:pStyle w:val="Paragraphedeliste"/>
        <w:numPr>
          <w:ilvl w:val="0"/>
          <w:numId w:val="1"/>
        </w:numPr>
        <w:autoSpaceDE w:val="0"/>
        <w:autoSpaceDN w:val="0"/>
        <w:adjustRightInd w:val="0"/>
        <w:spacing w:after="0" w:line="240" w:lineRule="auto"/>
        <w:ind w:left="1560" w:hanging="284"/>
        <w:contextualSpacing/>
        <w:jc w:val="both"/>
        <w:rPr>
          <w:rFonts w:asciiTheme="minorHAnsi" w:hAnsiTheme="minorHAnsi" w:cs="Tahoma"/>
          <w:sz w:val="28"/>
          <w:szCs w:val="28"/>
        </w:rPr>
      </w:pPr>
      <w:r w:rsidRPr="00CB0536">
        <w:rPr>
          <w:rFonts w:asciiTheme="minorHAnsi" w:hAnsiTheme="minorHAnsi" w:cs="Tahoma"/>
          <w:color w:val="000000"/>
          <w:sz w:val="28"/>
          <w:szCs w:val="28"/>
        </w:rPr>
        <w:t xml:space="preserve">La somme des emprunts et les montants mensuels de remboursements ou de paiements incontournables: </w:t>
      </w:r>
      <w:r w:rsidRPr="00CB0536">
        <w:rPr>
          <w:rFonts w:asciiTheme="minorHAnsi" w:hAnsiTheme="minorHAnsi" w:cs="Tahoma"/>
          <w:sz w:val="28"/>
          <w:szCs w:val="28"/>
        </w:rPr>
        <w:t>électricité, téléphone, internet, loyer ou hypothèque, taxes, câble, nourriture,</w:t>
      </w:r>
      <w:r>
        <w:rPr>
          <w:rFonts w:asciiTheme="minorHAnsi" w:hAnsiTheme="minorHAnsi" w:cs="Tahoma"/>
          <w:sz w:val="28"/>
          <w:szCs w:val="28"/>
        </w:rPr>
        <w:t xml:space="preserve"> voiture.</w:t>
      </w:r>
    </w:p>
    <w:p w14:paraId="40893AF0" w14:textId="77777777" w:rsidR="006C7ECE" w:rsidRPr="006C7ECE" w:rsidRDefault="006C7ECE" w:rsidP="006C7ECE">
      <w:pPr>
        <w:autoSpaceDE w:val="0"/>
        <w:autoSpaceDN w:val="0"/>
        <w:adjustRightInd w:val="0"/>
        <w:spacing w:after="0" w:line="240" w:lineRule="auto"/>
        <w:contextualSpacing/>
        <w:jc w:val="both"/>
        <w:rPr>
          <w:rFonts w:asciiTheme="minorHAnsi" w:hAnsiTheme="minorHAnsi" w:cs="Tahoma"/>
          <w:sz w:val="28"/>
          <w:szCs w:val="28"/>
        </w:rPr>
      </w:pPr>
    </w:p>
    <w:p w14:paraId="6BA6E4F9" w14:textId="77777777" w:rsidR="00C139A9" w:rsidRPr="00126D57" w:rsidRDefault="00C139A9" w:rsidP="00C139A9">
      <w:pPr>
        <w:pStyle w:val="Paragraphedeliste"/>
        <w:numPr>
          <w:ilvl w:val="0"/>
          <w:numId w:val="9"/>
        </w:numPr>
        <w:autoSpaceDE w:val="0"/>
        <w:autoSpaceDN w:val="0"/>
        <w:adjustRightInd w:val="0"/>
        <w:spacing w:after="0" w:line="240" w:lineRule="auto"/>
        <w:ind w:left="1276" w:hanging="425"/>
        <w:jc w:val="both"/>
        <w:rPr>
          <w:rFonts w:asciiTheme="minorHAnsi" w:hAnsiTheme="minorHAnsi" w:cs="Tahoma"/>
          <w:sz w:val="28"/>
          <w:szCs w:val="28"/>
        </w:rPr>
      </w:pPr>
      <w:r w:rsidRPr="00126D57">
        <w:rPr>
          <w:rFonts w:asciiTheme="minorHAnsi" w:hAnsiTheme="minorHAnsi" w:cs="Tahoma"/>
          <w:sz w:val="28"/>
          <w:szCs w:val="28"/>
        </w:rPr>
        <w:t xml:space="preserve">Être complète au jugement du comité du F.E.S. </w:t>
      </w:r>
    </w:p>
    <w:p w14:paraId="7CAB11D9" w14:textId="77777777" w:rsidR="00E208E9" w:rsidRDefault="00E208E9" w:rsidP="006C7ECE">
      <w:pPr>
        <w:autoSpaceDE w:val="0"/>
        <w:autoSpaceDN w:val="0"/>
        <w:adjustRightInd w:val="0"/>
        <w:spacing w:after="0" w:line="240" w:lineRule="auto"/>
        <w:jc w:val="both"/>
        <w:rPr>
          <w:rFonts w:asciiTheme="minorHAnsi" w:hAnsiTheme="minorHAnsi" w:cs="Tahoma"/>
          <w:sz w:val="28"/>
          <w:szCs w:val="28"/>
        </w:rPr>
      </w:pPr>
    </w:p>
    <w:p w14:paraId="49D8B987" w14:textId="77777777" w:rsidR="006C7ECE" w:rsidRDefault="006C7ECE" w:rsidP="006C7ECE">
      <w:pPr>
        <w:autoSpaceDE w:val="0"/>
        <w:autoSpaceDN w:val="0"/>
        <w:adjustRightInd w:val="0"/>
        <w:spacing w:after="0" w:line="240" w:lineRule="auto"/>
        <w:jc w:val="both"/>
        <w:rPr>
          <w:rFonts w:asciiTheme="minorHAnsi" w:hAnsiTheme="minorHAnsi" w:cs="Tahoma"/>
          <w:sz w:val="28"/>
          <w:szCs w:val="28"/>
        </w:rPr>
      </w:pPr>
    </w:p>
    <w:p w14:paraId="1A524816" w14:textId="77777777" w:rsidR="006C7ECE" w:rsidRPr="00CB0536" w:rsidRDefault="006C7ECE" w:rsidP="006C7ECE">
      <w:pPr>
        <w:autoSpaceDE w:val="0"/>
        <w:autoSpaceDN w:val="0"/>
        <w:adjustRightInd w:val="0"/>
        <w:spacing w:after="0" w:line="240" w:lineRule="auto"/>
        <w:jc w:val="both"/>
        <w:rPr>
          <w:rFonts w:asciiTheme="minorHAnsi" w:hAnsiTheme="minorHAnsi" w:cs="Tahoma"/>
          <w:sz w:val="28"/>
          <w:szCs w:val="28"/>
        </w:rPr>
      </w:pPr>
    </w:p>
    <w:p w14:paraId="61A437E0" w14:textId="77777777" w:rsidR="00E208E9" w:rsidRPr="00E1718A" w:rsidRDefault="00E208E9" w:rsidP="00E208E9">
      <w:pPr>
        <w:autoSpaceDE w:val="0"/>
        <w:autoSpaceDN w:val="0"/>
        <w:adjustRightInd w:val="0"/>
        <w:spacing w:after="0" w:line="240" w:lineRule="auto"/>
        <w:ind w:left="1021" w:hanging="595"/>
        <w:jc w:val="both"/>
        <w:rPr>
          <w:rFonts w:asciiTheme="minorHAnsi" w:hAnsiTheme="minorHAnsi" w:cs="Tahoma"/>
          <w:b/>
          <w:sz w:val="28"/>
          <w:szCs w:val="28"/>
        </w:rPr>
      </w:pPr>
      <w:r w:rsidRPr="00E1718A">
        <w:rPr>
          <w:rFonts w:asciiTheme="minorHAnsi" w:hAnsiTheme="minorHAnsi" w:cs="Tahoma"/>
          <w:b/>
          <w:sz w:val="28"/>
          <w:szCs w:val="28"/>
        </w:rPr>
        <w:lastRenderedPageBreak/>
        <w:t>6.2 Renseignements supplémentaires</w:t>
      </w:r>
    </w:p>
    <w:p w14:paraId="74007BF1" w14:textId="77777777" w:rsidR="00E208E9" w:rsidRPr="00E1718A" w:rsidRDefault="00E208E9" w:rsidP="00E208E9">
      <w:pPr>
        <w:autoSpaceDE w:val="0"/>
        <w:autoSpaceDN w:val="0"/>
        <w:adjustRightInd w:val="0"/>
        <w:spacing w:after="0" w:line="240" w:lineRule="auto"/>
        <w:ind w:left="851"/>
        <w:jc w:val="both"/>
        <w:rPr>
          <w:rFonts w:asciiTheme="minorHAnsi" w:hAnsiTheme="minorHAnsi" w:cs="Tahoma"/>
          <w:sz w:val="28"/>
          <w:szCs w:val="28"/>
        </w:rPr>
      </w:pPr>
      <w:r w:rsidRPr="00E1718A">
        <w:rPr>
          <w:rFonts w:asciiTheme="minorHAnsi" w:hAnsiTheme="minorHAnsi" w:cs="Tahoma"/>
          <w:sz w:val="28"/>
          <w:szCs w:val="28"/>
        </w:rPr>
        <w:t>Le comité du F.E.S. peut exiger toutes les pièces justificatives ou tout autre document supplémentaire qu’il juge pertinent à l’étude du dossier.</w:t>
      </w:r>
    </w:p>
    <w:p w14:paraId="519FB826" w14:textId="77777777" w:rsidR="00E208E9" w:rsidRPr="00E1718A" w:rsidRDefault="00E208E9" w:rsidP="00E208E9">
      <w:pPr>
        <w:autoSpaceDE w:val="0"/>
        <w:autoSpaceDN w:val="0"/>
        <w:adjustRightInd w:val="0"/>
        <w:spacing w:after="0" w:line="240" w:lineRule="auto"/>
        <w:ind w:left="851"/>
        <w:jc w:val="both"/>
        <w:rPr>
          <w:rFonts w:asciiTheme="minorHAnsi" w:hAnsiTheme="minorHAnsi" w:cs="Tahoma"/>
          <w:sz w:val="28"/>
          <w:szCs w:val="28"/>
        </w:rPr>
      </w:pPr>
    </w:p>
    <w:p w14:paraId="77685D59" w14:textId="77777777" w:rsidR="00E208E9" w:rsidRPr="00E1718A" w:rsidRDefault="00E208E9" w:rsidP="00E208E9">
      <w:pPr>
        <w:autoSpaceDE w:val="0"/>
        <w:autoSpaceDN w:val="0"/>
        <w:adjustRightInd w:val="0"/>
        <w:spacing w:after="0" w:line="240" w:lineRule="auto"/>
        <w:ind w:left="851" w:hanging="425"/>
        <w:jc w:val="both"/>
        <w:rPr>
          <w:rFonts w:asciiTheme="minorHAnsi" w:hAnsiTheme="minorHAnsi" w:cs="Tahoma"/>
          <w:b/>
          <w:sz w:val="28"/>
          <w:szCs w:val="28"/>
        </w:rPr>
      </w:pPr>
      <w:r w:rsidRPr="00E1718A">
        <w:rPr>
          <w:rFonts w:asciiTheme="minorHAnsi" w:hAnsiTheme="minorHAnsi" w:cs="Tahoma"/>
          <w:b/>
          <w:sz w:val="28"/>
          <w:szCs w:val="28"/>
        </w:rPr>
        <w:t>6.3 Conditions et modalités du versement des prestations</w:t>
      </w:r>
    </w:p>
    <w:p w14:paraId="79D20D79" w14:textId="77777777" w:rsidR="00E208E9" w:rsidRPr="00E1718A" w:rsidRDefault="00E208E9" w:rsidP="00E208E9">
      <w:pPr>
        <w:autoSpaceDE w:val="0"/>
        <w:autoSpaceDN w:val="0"/>
        <w:adjustRightInd w:val="0"/>
        <w:spacing w:after="0" w:line="240" w:lineRule="auto"/>
        <w:ind w:left="851"/>
        <w:jc w:val="both"/>
        <w:rPr>
          <w:rFonts w:asciiTheme="minorHAnsi" w:hAnsiTheme="minorHAnsi" w:cs="Tahoma"/>
          <w:sz w:val="28"/>
          <w:szCs w:val="28"/>
        </w:rPr>
      </w:pPr>
      <w:r w:rsidRPr="00E1718A">
        <w:rPr>
          <w:rFonts w:asciiTheme="minorHAnsi" w:hAnsiTheme="minorHAnsi" w:cs="Tahoma"/>
          <w:sz w:val="28"/>
          <w:szCs w:val="28"/>
        </w:rPr>
        <w:t>Dans le cas d’arrêt de travail, d’amende, de poursuite légale, de frais juridiques, de perte de salaire, de suspension ou de congédiement pour activités syndicales et dans tous les cas prévus à la clause 2.2 du présent règlement, le versement ou l’exécution des prestations ou de l’aide a lieu aux conditions suivantes:</w:t>
      </w:r>
    </w:p>
    <w:p w14:paraId="0A5BDBC3" w14:textId="77777777" w:rsidR="00E208E9" w:rsidRPr="00E1718A" w:rsidRDefault="00E208E9" w:rsidP="00F577A4">
      <w:pPr>
        <w:pStyle w:val="Paragraphedeliste"/>
        <w:numPr>
          <w:ilvl w:val="0"/>
          <w:numId w:val="11"/>
        </w:numPr>
        <w:autoSpaceDE w:val="0"/>
        <w:autoSpaceDN w:val="0"/>
        <w:adjustRightInd w:val="0"/>
        <w:spacing w:after="0" w:line="240" w:lineRule="auto"/>
        <w:ind w:left="1305" w:hanging="454"/>
        <w:contextualSpacing/>
        <w:jc w:val="both"/>
        <w:rPr>
          <w:rFonts w:asciiTheme="minorHAnsi" w:hAnsiTheme="minorHAnsi" w:cs="Tahoma"/>
          <w:sz w:val="28"/>
          <w:szCs w:val="28"/>
        </w:rPr>
      </w:pPr>
      <w:r w:rsidRPr="00E1718A">
        <w:rPr>
          <w:rFonts w:asciiTheme="minorHAnsi" w:hAnsiTheme="minorHAnsi" w:cs="Tahoma"/>
          <w:sz w:val="28"/>
          <w:szCs w:val="28"/>
        </w:rPr>
        <w:t>Qu’un dossier complet soit dressé pour chacun des cas;</w:t>
      </w:r>
    </w:p>
    <w:p w14:paraId="010A849C" w14:textId="77777777" w:rsidR="00E208E9" w:rsidRPr="00E1718A" w:rsidRDefault="00E208E9" w:rsidP="00B7656F">
      <w:pPr>
        <w:pStyle w:val="Paragraphedeliste"/>
        <w:autoSpaceDE w:val="0"/>
        <w:autoSpaceDN w:val="0"/>
        <w:adjustRightInd w:val="0"/>
        <w:spacing w:after="0" w:line="240" w:lineRule="auto"/>
        <w:ind w:left="1305"/>
        <w:contextualSpacing/>
        <w:jc w:val="both"/>
        <w:rPr>
          <w:rFonts w:asciiTheme="minorHAnsi" w:hAnsiTheme="minorHAnsi" w:cs="Tahoma"/>
          <w:sz w:val="28"/>
          <w:szCs w:val="28"/>
        </w:rPr>
      </w:pPr>
    </w:p>
    <w:p w14:paraId="0B8E1411" w14:textId="77777777" w:rsidR="00E208E9" w:rsidRPr="00E1718A" w:rsidRDefault="00E208E9" w:rsidP="00B7656F">
      <w:pPr>
        <w:autoSpaceDE w:val="0"/>
        <w:autoSpaceDN w:val="0"/>
        <w:adjustRightInd w:val="0"/>
        <w:spacing w:after="0" w:line="240" w:lineRule="auto"/>
        <w:ind w:left="1418" w:hanging="567"/>
        <w:jc w:val="both"/>
        <w:rPr>
          <w:rFonts w:asciiTheme="minorHAnsi" w:hAnsiTheme="minorHAnsi" w:cs="Tahoma"/>
          <w:sz w:val="28"/>
          <w:szCs w:val="28"/>
        </w:rPr>
      </w:pPr>
      <w:r w:rsidRPr="00E1718A">
        <w:rPr>
          <w:rFonts w:asciiTheme="minorHAnsi" w:hAnsiTheme="minorHAnsi" w:cs="Tahoma"/>
          <w:b/>
          <w:sz w:val="28"/>
          <w:szCs w:val="28"/>
        </w:rPr>
        <w:t>b)</w:t>
      </w:r>
      <w:r w:rsidRPr="00E1718A">
        <w:rPr>
          <w:rFonts w:asciiTheme="minorHAnsi" w:hAnsiTheme="minorHAnsi" w:cs="Tahoma"/>
          <w:sz w:val="28"/>
          <w:szCs w:val="28"/>
        </w:rPr>
        <w:t xml:space="preserve">   Que ce dossier comporte principalement pour chaque demandeur éventuel:</w:t>
      </w:r>
    </w:p>
    <w:p w14:paraId="64A476EA" w14:textId="77777777" w:rsidR="00E208E9" w:rsidRDefault="00E208E9" w:rsidP="00B7656F">
      <w:pPr>
        <w:autoSpaceDE w:val="0"/>
        <w:autoSpaceDN w:val="0"/>
        <w:adjustRightInd w:val="0"/>
        <w:spacing w:after="0" w:line="240" w:lineRule="auto"/>
        <w:ind w:left="1416"/>
        <w:jc w:val="both"/>
        <w:rPr>
          <w:rFonts w:asciiTheme="minorHAnsi" w:hAnsiTheme="minorHAnsi" w:cs="Tahoma"/>
          <w:sz w:val="28"/>
          <w:szCs w:val="28"/>
        </w:rPr>
      </w:pPr>
      <w:r w:rsidRPr="00E1718A">
        <w:rPr>
          <w:rFonts w:asciiTheme="minorHAnsi" w:hAnsiTheme="minorHAnsi" w:cs="Tahoma"/>
          <w:sz w:val="28"/>
          <w:szCs w:val="28"/>
        </w:rPr>
        <w:t>- ses nom, prénom, adresse, numéro de téléphone;</w:t>
      </w:r>
    </w:p>
    <w:p w14:paraId="1472D0D4" w14:textId="77777777" w:rsidR="00C139A9" w:rsidRPr="00E1718A" w:rsidRDefault="00C139A9" w:rsidP="00B7656F">
      <w:pPr>
        <w:autoSpaceDE w:val="0"/>
        <w:autoSpaceDN w:val="0"/>
        <w:adjustRightInd w:val="0"/>
        <w:spacing w:after="0" w:line="240" w:lineRule="auto"/>
        <w:ind w:left="1416"/>
        <w:jc w:val="both"/>
        <w:rPr>
          <w:rFonts w:asciiTheme="minorHAnsi" w:hAnsiTheme="minorHAnsi" w:cs="Tahoma"/>
          <w:sz w:val="28"/>
          <w:szCs w:val="28"/>
        </w:rPr>
      </w:pPr>
    </w:p>
    <w:p w14:paraId="13C220B2" w14:textId="77777777" w:rsidR="00E208E9" w:rsidRDefault="00E208E9" w:rsidP="00B7656F">
      <w:pPr>
        <w:autoSpaceDE w:val="0"/>
        <w:autoSpaceDN w:val="0"/>
        <w:adjustRightInd w:val="0"/>
        <w:spacing w:after="0" w:line="240" w:lineRule="auto"/>
        <w:ind w:left="1418" w:hanging="2"/>
        <w:jc w:val="both"/>
        <w:rPr>
          <w:rFonts w:asciiTheme="minorHAnsi" w:hAnsiTheme="minorHAnsi" w:cs="Tahoma"/>
          <w:sz w:val="28"/>
          <w:szCs w:val="28"/>
        </w:rPr>
      </w:pPr>
      <w:r w:rsidRPr="00E1718A">
        <w:rPr>
          <w:rFonts w:asciiTheme="minorHAnsi" w:hAnsiTheme="minorHAnsi" w:cs="Tahoma"/>
          <w:sz w:val="28"/>
          <w:szCs w:val="28"/>
        </w:rPr>
        <w:t>- copie de son contrat d’engagement, le cas échéant;</w:t>
      </w:r>
    </w:p>
    <w:p w14:paraId="196D11AD" w14:textId="77777777" w:rsidR="00C139A9" w:rsidRPr="00E1718A" w:rsidRDefault="00C139A9" w:rsidP="00B7656F">
      <w:pPr>
        <w:autoSpaceDE w:val="0"/>
        <w:autoSpaceDN w:val="0"/>
        <w:adjustRightInd w:val="0"/>
        <w:spacing w:after="0" w:line="240" w:lineRule="auto"/>
        <w:ind w:left="1418" w:hanging="2"/>
        <w:jc w:val="both"/>
        <w:rPr>
          <w:rFonts w:asciiTheme="minorHAnsi" w:hAnsiTheme="minorHAnsi" w:cs="Tahoma"/>
          <w:sz w:val="28"/>
          <w:szCs w:val="28"/>
        </w:rPr>
      </w:pPr>
    </w:p>
    <w:p w14:paraId="084BD87E" w14:textId="77777777" w:rsidR="00E208E9" w:rsidRDefault="00E208E9" w:rsidP="00B7656F">
      <w:pPr>
        <w:autoSpaceDE w:val="0"/>
        <w:autoSpaceDN w:val="0"/>
        <w:adjustRightInd w:val="0"/>
        <w:spacing w:after="0" w:line="240" w:lineRule="auto"/>
        <w:ind w:left="1560" w:hanging="144"/>
        <w:jc w:val="both"/>
        <w:rPr>
          <w:rFonts w:asciiTheme="minorHAnsi" w:hAnsiTheme="minorHAnsi" w:cs="Tahoma"/>
          <w:sz w:val="28"/>
          <w:szCs w:val="28"/>
        </w:rPr>
      </w:pPr>
      <w:r w:rsidRPr="00E1718A">
        <w:rPr>
          <w:rFonts w:asciiTheme="minorHAnsi" w:hAnsiTheme="minorHAnsi" w:cs="Tahoma"/>
          <w:sz w:val="28"/>
          <w:szCs w:val="28"/>
        </w:rPr>
        <w:t>- copie de l’avis de suspension ou de congédiement, le cas échéant, ainsi que toute pièce justificative de préjudice monétaire;</w:t>
      </w:r>
    </w:p>
    <w:p w14:paraId="60BD078E" w14:textId="77777777" w:rsidR="00C139A9" w:rsidRPr="00E1718A" w:rsidRDefault="00C139A9" w:rsidP="00B7656F">
      <w:pPr>
        <w:autoSpaceDE w:val="0"/>
        <w:autoSpaceDN w:val="0"/>
        <w:adjustRightInd w:val="0"/>
        <w:spacing w:after="0" w:line="240" w:lineRule="auto"/>
        <w:ind w:left="1560" w:hanging="144"/>
        <w:jc w:val="both"/>
        <w:rPr>
          <w:rFonts w:asciiTheme="minorHAnsi" w:hAnsiTheme="minorHAnsi" w:cs="Tahoma"/>
          <w:sz w:val="28"/>
          <w:szCs w:val="28"/>
        </w:rPr>
      </w:pPr>
    </w:p>
    <w:p w14:paraId="4ED7ABC0" w14:textId="77777777" w:rsidR="00E208E9" w:rsidRPr="00E1718A" w:rsidRDefault="00E208E9" w:rsidP="00B7656F">
      <w:pPr>
        <w:autoSpaceDE w:val="0"/>
        <w:autoSpaceDN w:val="0"/>
        <w:adjustRightInd w:val="0"/>
        <w:spacing w:after="0" w:line="240" w:lineRule="auto"/>
        <w:ind w:left="1588" w:hanging="172"/>
        <w:jc w:val="both"/>
        <w:rPr>
          <w:rFonts w:asciiTheme="minorHAnsi" w:hAnsiTheme="minorHAnsi" w:cs="Tahoma"/>
          <w:sz w:val="28"/>
          <w:szCs w:val="28"/>
        </w:rPr>
      </w:pPr>
      <w:r w:rsidRPr="00E1718A">
        <w:rPr>
          <w:rFonts w:asciiTheme="minorHAnsi" w:hAnsiTheme="minorHAnsi" w:cs="Tahoma"/>
          <w:sz w:val="28"/>
          <w:szCs w:val="28"/>
        </w:rPr>
        <w:t>- un historique du cas.</w:t>
      </w:r>
    </w:p>
    <w:p w14:paraId="42E4C46F" w14:textId="77777777" w:rsidR="00E208E9" w:rsidRPr="00E1718A" w:rsidRDefault="00E208E9" w:rsidP="00E208E9">
      <w:pPr>
        <w:autoSpaceDE w:val="0"/>
        <w:autoSpaceDN w:val="0"/>
        <w:adjustRightInd w:val="0"/>
        <w:spacing w:after="0" w:line="240" w:lineRule="auto"/>
        <w:ind w:left="1588" w:hanging="172"/>
        <w:jc w:val="both"/>
        <w:rPr>
          <w:rFonts w:asciiTheme="minorHAnsi" w:hAnsiTheme="minorHAnsi" w:cs="Tahoma"/>
          <w:sz w:val="28"/>
          <w:szCs w:val="28"/>
        </w:rPr>
      </w:pPr>
    </w:p>
    <w:p w14:paraId="5D50AE70" w14:textId="77777777" w:rsidR="00E208E9" w:rsidRDefault="00E208E9" w:rsidP="00E208E9">
      <w:pPr>
        <w:autoSpaceDE w:val="0"/>
        <w:autoSpaceDN w:val="0"/>
        <w:adjustRightInd w:val="0"/>
        <w:spacing w:after="0" w:line="240" w:lineRule="auto"/>
        <w:ind w:left="567" w:hanging="567"/>
        <w:jc w:val="both"/>
        <w:rPr>
          <w:rFonts w:asciiTheme="minorHAnsi" w:hAnsiTheme="minorHAnsi" w:cs="Tahoma"/>
          <w:b/>
          <w:bCs/>
          <w:sz w:val="28"/>
          <w:szCs w:val="28"/>
        </w:rPr>
      </w:pPr>
      <w:r w:rsidRPr="00E1718A">
        <w:rPr>
          <w:rFonts w:asciiTheme="minorHAnsi" w:hAnsiTheme="minorHAnsi" w:cs="Tahoma"/>
          <w:b/>
          <w:bCs/>
          <w:sz w:val="28"/>
          <w:szCs w:val="28"/>
        </w:rPr>
        <w:t>7 - ADMISSIBILITÉ ET DÉTERMINATION DES PRESTATIONS D’AIDE</w:t>
      </w:r>
    </w:p>
    <w:p w14:paraId="7B40EFE7" w14:textId="77777777" w:rsidR="00B7656F" w:rsidRPr="00E1718A" w:rsidRDefault="00B7656F" w:rsidP="00E208E9">
      <w:pPr>
        <w:autoSpaceDE w:val="0"/>
        <w:autoSpaceDN w:val="0"/>
        <w:adjustRightInd w:val="0"/>
        <w:spacing w:after="0" w:line="240" w:lineRule="auto"/>
        <w:ind w:left="567" w:hanging="567"/>
        <w:jc w:val="both"/>
        <w:rPr>
          <w:rFonts w:asciiTheme="minorHAnsi" w:hAnsiTheme="minorHAnsi" w:cs="Tahoma"/>
          <w:b/>
          <w:bCs/>
          <w:sz w:val="28"/>
          <w:szCs w:val="28"/>
        </w:rPr>
      </w:pPr>
    </w:p>
    <w:p w14:paraId="05405C5E" w14:textId="77777777" w:rsidR="00E208E9" w:rsidRPr="00E1718A" w:rsidRDefault="00E208E9" w:rsidP="00B7656F">
      <w:pPr>
        <w:autoSpaceDE w:val="0"/>
        <w:autoSpaceDN w:val="0"/>
        <w:adjustRightInd w:val="0"/>
        <w:spacing w:after="0" w:line="240" w:lineRule="auto"/>
        <w:ind w:left="1021" w:hanging="737"/>
        <w:jc w:val="both"/>
        <w:rPr>
          <w:rFonts w:asciiTheme="minorHAnsi" w:hAnsiTheme="minorHAnsi" w:cs="Tahoma"/>
          <w:b/>
          <w:sz w:val="28"/>
          <w:szCs w:val="28"/>
        </w:rPr>
      </w:pPr>
      <w:r w:rsidRPr="00E1718A">
        <w:rPr>
          <w:rFonts w:asciiTheme="minorHAnsi" w:hAnsiTheme="minorHAnsi" w:cs="Tahoma"/>
          <w:b/>
          <w:sz w:val="28"/>
          <w:szCs w:val="28"/>
        </w:rPr>
        <w:t>7.1 Détermination de l’admissibilité</w:t>
      </w:r>
    </w:p>
    <w:p w14:paraId="112447E9" w14:textId="77777777" w:rsidR="00E208E9" w:rsidRPr="00E1718A" w:rsidRDefault="00E208E9" w:rsidP="00B7656F">
      <w:pPr>
        <w:autoSpaceDE w:val="0"/>
        <w:autoSpaceDN w:val="0"/>
        <w:adjustRightInd w:val="0"/>
        <w:spacing w:after="0" w:line="240" w:lineRule="auto"/>
        <w:ind w:left="1021" w:hanging="312"/>
        <w:jc w:val="both"/>
        <w:rPr>
          <w:rFonts w:asciiTheme="minorHAnsi" w:hAnsiTheme="minorHAnsi" w:cs="Tahoma"/>
          <w:b/>
          <w:sz w:val="28"/>
          <w:szCs w:val="28"/>
        </w:rPr>
      </w:pPr>
      <w:r w:rsidRPr="00E1718A">
        <w:rPr>
          <w:rFonts w:asciiTheme="minorHAnsi" w:hAnsiTheme="minorHAnsi" w:cs="Tahoma"/>
          <w:b/>
          <w:sz w:val="28"/>
          <w:szCs w:val="28"/>
        </w:rPr>
        <w:t>7.1.1 Conditions d’admissibilité</w:t>
      </w:r>
    </w:p>
    <w:p w14:paraId="37E76D3E" w14:textId="77777777" w:rsidR="00E208E9" w:rsidRPr="00E1718A" w:rsidRDefault="00E208E9" w:rsidP="00B7656F">
      <w:pPr>
        <w:autoSpaceDE w:val="0"/>
        <w:autoSpaceDN w:val="0"/>
        <w:adjustRightInd w:val="0"/>
        <w:spacing w:after="0" w:line="240" w:lineRule="auto"/>
        <w:ind w:left="1418"/>
        <w:jc w:val="both"/>
        <w:rPr>
          <w:rFonts w:asciiTheme="minorHAnsi" w:hAnsiTheme="minorHAnsi" w:cs="Tahoma"/>
          <w:sz w:val="28"/>
          <w:szCs w:val="28"/>
        </w:rPr>
      </w:pPr>
      <w:r w:rsidRPr="00E1718A">
        <w:rPr>
          <w:rFonts w:asciiTheme="minorHAnsi" w:hAnsiTheme="minorHAnsi" w:cs="Tahoma"/>
          <w:sz w:val="28"/>
          <w:szCs w:val="28"/>
        </w:rPr>
        <w:t>Le comité doit déterminer si la demande répond à toutes les conditions suivantes:</w:t>
      </w:r>
    </w:p>
    <w:p w14:paraId="4456B4D2" w14:textId="77777777" w:rsidR="00E208E9" w:rsidRPr="00E1718A" w:rsidRDefault="00E208E9" w:rsidP="00C139A9">
      <w:pPr>
        <w:numPr>
          <w:ilvl w:val="0"/>
          <w:numId w:val="4"/>
        </w:numPr>
        <w:autoSpaceDE w:val="0"/>
        <w:autoSpaceDN w:val="0"/>
        <w:adjustRightInd w:val="0"/>
        <w:spacing w:after="0" w:line="240" w:lineRule="auto"/>
        <w:ind w:left="1985" w:hanging="425"/>
        <w:jc w:val="both"/>
        <w:rPr>
          <w:rFonts w:asciiTheme="minorHAnsi" w:hAnsiTheme="minorHAnsi" w:cs="Tahoma"/>
          <w:sz w:val="28"/>
          <w:szCs w:val="28"/>
        </w:rPr>
      </w:pPr>
      <w:r w:rsidRPr="00E1718A">
        <w:rPr>
          <w:rFonts w:asciiTheme="minorHAnsi" w:hAnsiTheme="minorHAnsi" w:cs="Tahoma"/>
          <w:sz w:val="28"/>
          <w:szCs w:val="28"/>
        </w:rPr>
        <w:t>La demande doit provenir d’un membre à l’exception des personnes visées par la clause 9.02 de la convention collective liant l’UQAR et les chargées et chargés de cours.</w:t>
      </w:r>
    </w:p>
    <w:p w14:paraId="4D63B933" w14:textId="77777777" w:rsidR="00E208E9" w:rsidRPr="00E1718A" w:rsidRDefault="00E208E9" w:rsidP="00C139A9">
      <w:pPr>
        <w:autoSpaceDE w:val="0"/>
        <w:autoSpaceDN w:val="0"/>
        <w:adjustRightInd w:val="0"/>
        <w:spacing w:after="0" w:line="240" w:lineRule="auto"/>
        <w:ind w:left="1985" w:hanging="425"/>
        <w:jc w:val="both"/>
        <w:rPr>
          <w:rFonts w:asciiTheme="minorHAnsi" w:hAnsiTheme="minorHAnsi" w:cs="Tahoma"/>
          <w:sz w:val="28"/>
          <w:szCs w:val="28"/>
        </w:rPr>
      </w:pPr>
    </w:p>
    <w:p w14:paraId="05C4BC5D" w14:textId="77777777" w:rsidR="00E208E9" w:rsidRPr="00E1718A" w:rsidRDefault="00E208E9" w:rsidP="00C139A9">
      <w:pPr>
        <w:pStyle w:val="Paragraphedeliste"/>
        <w:numPr>
          <w:ilvl w:val="0"/>
          <w:numId w:val="4"/>
        </w:numPr>
        <w:autoSpaceDE w:val="0"/>
        <w:autoSpaceDN w:val="0"/>
        <w:adjustRightInd w:val="0"/>
        <w:spacing w:after="0" w:line="240" w:lineRule="auto"/>
        <w:ind w:left="1985" w:hanging="425"/>
        <w:contextualSpacing/>
        <w:jc w:val="both"/>
        <w:rPr>
          <w:rFonts w:asciiTheme="minorHAnsi" w:hAnsiTheme="minorHAnsi" w:cs="Tahoma"/>
          <w:sz w:val="28"/>
          <w:szCs w:val="28"/>
        </w:rPr>
      </w:pPr>
      <w:r w:rsidRPr="00E1718A">
        <w:rPr>
          <w:rFonts w:asciiTheme="minorHAnsi" w:hAnsiTheme="minorHAnsi" w:cs="Tahoma"/>
          <w:sz w:val="28"/>
          <w:szCs w:val="28"/>
        </w:rPr>
        <w:t>La demande doit correspondre à l’une des matières spécifiques énumérées à la clause 2.2 du présent règlement.</w:t>
      </w:r>
    </w:p>
    <w:p w14:paraId="677ADF4D" w14:textId="77777777" w:rsidR="00E208E9" w:rsidRPr="00E1718A" w:rsidRDefault="00E208E9" w:rsidP="00B7656F">
      <w:pPr>
        <w:autoSpaceDE w:val="0"/>
        <w:autoSpaceDN w:val="0"/>
        <w:adjustRightInd w:val="0"/>
        <w:spacing w:after="0" w:line="240" w:lineRule="auto"/>
        <w:ind w:firstLine="1560"/>
        <w:jc w:val="both"/>
        <w:rPr>
          <w:rFonts w:asciiTheme="minorHAnsi" w:hAnsiTheme="minorHAnsi" w:cs="Tahoma"/>
          <w:b/>
          <w:sz w:val="28"/>
          <w:szCs w:val="28"/>
        </w:rPr>
      </w:pPr>
      <w:r w:rsidRPr="00E1718A">
        <w:rPr>
          <w:rFonts w:asciiTheme="minorHAnsi" w:hAnsiTheme="minorHAnsi" w:cs="Tahoma"/>
          <w:b/>
          <w:sz w:val="28"/>
          <w:szCs w:val="28"/>
        </w:rPr>
        <w:lastRenderedPageBreak/>
        <w:t>7.1.2 Réserve</w:t>
      </w:r>
    </w:p>
    <w:p w14:paraId="6FD56A8E" w14:textId="77777777" w:rsidR="00E208E9" w:rsidRPr="00E1718A" w:rsidRDefault="00E208E9" w:rsidP="00B7656F">
      <w:pPr>
        <w:autoSpaceDE w:val="0"/>
        <w:autoSpaceDN w:val="0"/>
        <w:adjustRightInd w:val="0"/>
        <w:spacing w:after="0" w:line="240" w:lineRule="auto"/>
        <w:ind w:left="1560"/>
        <w:jc w:val="both"/>
        <w:rPr>
          <w:rFonts w:asciiTheme="minorHAnsi" w:hAnsiTheme="minorHAnsi" w:cs="Tahoma"/>
          <w:sz w:val="28"/>
          <w:szCs w:val="28"/>
        </w:rPr>
      </w:pPr>
      <w:r w:rsidRPr="00E1718A">
        <w:rPr>
          <w:rFonts w:asciiTheme="minorHAnsi" w:hAnsiTheme="minorHAnsi" w:cs="Tahoma"/>
          <w:sz w:val="28"/>
          <w:szCs w:val="28"/>
        </w:rPr>
        <w:t>Le seul fait d’être admissible aux bénéfices du F.E.S. ne détermine pas la nature, l’étendue, l’importance ou le montant des allocations, prestations ou des autres formes d’aide à être octroyées à même le F.E.S.</w:t>
      </w:r>
    </w:p>
    <w:p w14:paraId="6965C4C4" w14:textId="77777777" w:rsidR="00E208E9" w:rsidRPr="00E1718A" w:rsidRDefault="00E208E9" w:rsidP="00B7656F">
      <w:pPr>
        <w:autoSpaceDE w:val="0"/>
        <w:autoSpaceDN w:val="0"/>
        <w:adjustRightInd w:val="0"/>
        <w:spacing w:after="0" w:line="240" w:lineRule="auto"/>
        <w:ind w:left="1560"/>
        <w:jc w:val="both"/>
        <w:rPr>
          <w:rFonts w:asciiTheme="minorHAnsi" w:hAnsiTheme="minorHAnsi" w:cs="Tahoma"/>
          <w:sz w:val="28"/>
          <w:szCs w:val="28"/>
        </w:rPr>
      </w:pPr>
    </w:p>
    <w:p w14:paraId="003A84B9" w14:textId="77777777" w:rsidR="00E208E9" w:rsidRPr="00B7656F" w:rsidRDefault="00E208E9" w:rsidP="00E208E9">
      <w:pPr>
        <w:autoSpaceDE w:val="0"/>
        <w:autoSpaceDN w:val="0"/>
        <w:adjustRightInd w:val="0"/>
        <w:spacing w:after="0" w:line="240" w:lineRule="auto"/>
        <w:ind w:left="1418" w:hanging="567"/>
        <w:jc w:val="both"/>
        <w:rPr>
          <w:rFonts w:asciiTheme="minorHAnsi" w:hAnsiTheme="minorHAnsi" w:cs="Tahoma"/>
          <w:b/>
          <w:sz w:val="28"/>
          <w:szCs w:val="28"/>
        </w:rPr>
      </w:pPr>
      <w:r w:rsidRPr="00E1718A">
        <w:rPr>
          <w:rFonts w:asciiTheme="minorHAnsi" w:hAnsiTheme="minorHAnsi" w:cs="Tahoma"/>
          <w:b/>
          <w:sz w:val="28"/>
          <w:szCs w:val="28"/>
        </w:rPr>
        <w:t xml:space="preserve">7.2 </w:t>
      </w:r>
      <w:r w:rsidRPr="00B7656F">
        <w:rPr>
          <w:rFonts w:asciiTheme="minorHAnsi" w:hAnsiTheme="minorHAnsi" w:cs="Tahoma"/>
          <w:b/>
          <w:sz w:val="28"/>
          <w:szCs w:val="28"/>
        </w:rPr>
        <w:t>Principes servant de base à la détermination de l’aide</w:t>
      </w:r>
    </w:p>
    <w:p w14:paraId="600267CD" w14:textId="77777777" w:rsidR="00E208E9" w:rsidRPr="00B7656F" w:rsidRDefault="00E208E9" w:rsidP="00B7656F">
      <w:pPr>
        <w:autoSpaceDE w:val="0"/>
        <w:autoSpaceDN w:val="0"/>
        <w:adjustRightInd w:val="0"/>
        <w:spacing w:after="0" w:line="240" w:lineRule="auto"/>
        <w:ind w:left="1276"/>
        <w:jc w:val="both"/>
        <w:rPr>
          <w:rFonts w:asciiTheme="minorHAnsi" w:hAnsiTheme="minorHAnsi" w:cs="Tahoma"/>
          <w:sz w:val="28"/>
          <w:szCs w:val="28"/>
        </w:rPr>
      </w:pPr>
      <w:r w:rsidRPr="00B7656F">
        <w:rPr>
          <w:rFonts w:asciiTheme="minorHAnsi" w:hAnsiTheme="minorHAnsi" w:cs="Tahoma"/>
          <w:sz w:val="28"/>
          <w:szCs w:val="28"/>
        </w:rPr>
        <w:t>Le comité du F.E.S. base ses recommandations impliquant des montants d’argent au comité exécutif du SCCCUQAR sur les principes suivants:</w:t>
      </w:r>
    </w:p>
    <w:p w14:paraId="5754FEF6" w14:textId="77777777" w:rsidR="00E208E9" w:rsidRPr="00B7656F" w:rsidRDefault="00E208E9" w:rsidP="00E208E9">
      <w:pPr>
        <w:autoSpaceDE w:val="0"/>
        <w:autoSpaceDN w:val="0"/>
        <w:adjustRightInd w:val="0"/>
        <w:spacing w:after="0" w:line="240" w:lineRule="auto"/>
        <w:ind w:left="851"/>
        <w:jc w:val="both"/>
        <w:rPr>
          <w:rFonts w:asciiTheme="minorHAnsi" w:hAnsiTheme="minorHAnsi" w:cs="Tahoma"/>
          <w:sz w:val="28"/>
          <w:szCs w:val="28"/>
        </w:rPr>
      </w:pPr>
    </w:p>
    <w:p w14:paraId="72C60346" w14:textId="77777777" w:rsidR="00E208E9" w:rsidRPr="00B7656F" w:rsidRDefault="00E208E9" w:rsidP="00B7656F">
      <w:pPr>
        <w:autoSpaceDE w:val="0"/>
        <w:autoSpaceDN w:val="0"/>
        <w:adjustRightInd w:val="0"/>
        <w:spacing w:after="0" w:line="240" w:lineRule="auto"/>
        <w:ind w:left="2127" w:hanging="709"/>
        <w:jc w:val="both"/>
        <w:rPr>
          <w:rFonts w:asciiTheme="minorHAnsi" w:hAnsiTheme="minorHAnsi" w:cs="Tahoma"/>
          <w:b/>
          <w:sz w:val="28"/>
          <w:szCs w:val="28"/>
        </w:rPr>
      </w:pPr>
      <w:r w:rsidRPr="00B7656F">
        <w:rPr>
          <w:rFonts w:asciiTheme="minorHAnsi" w:hAnsiTheme="minorHAnsi" w:cs="Tahoma"/>
          <w:b/>
          <w:sz w:val="28"/>
          <w:szCs w:val="28"/>
        </w:rPr>
        <w:t xml:space="preserve">7.2.1 Aide accordée sous forme </w:t>
      </w:r>
      <w:r w:rsidR="00126D57">
        <w:rPr>
          <w:rFonts w:asciiTheme="minorHAnsi" w:hAnsiTheme="minorHAnsi" w:cs="Tahoma"/>
          <w:b/>
          <w:sz w:val="28"/>
          <w:szCs w:val="28"/>
        </w:rPr>
        <w:t>de don</w:t>
      </w:r>
    </w:p>
    <w:p w14:paraId="31788174" w14:textId="77777777" w:rsidR="00E208E9" w:rsidRPr="00B7656F" w:rsidRDefault="00B7656F" w:rsidP="00B7656F">
      <w:pPr>
        <w:pStyle w:val="Paragraphedeliste"/>
        <w:autoSpaceDE w:val="0"/>
        <w:autoSpaceDN w:val="0"/>
        <w:adjustRightInd w:val="0"/>
        <w:spacing w:after="0" w:line="240" w:lineRule="auto"/>
        <w:ind w:left="2127"/>
        <w:contextualSpacing/>
        <w:jc w:val="both"/>
        <w:rPr>
          <w:rFonts w:asciiTheme="minorHAnsi" w:hAnsiTheme="minorHAnsi" w:cs="Tahoma"/>
          <w:sz w:val="28"/>
          <w:szCs w:val="28"/>
        </w:rPr>
      </w:pPr>
      <w:r w:rsidRPr="00B7656F">
        <w:rPr>
          <w:rFonts w:asciiTheme="minorHAnsi" w:hAnsiTheme="minorHAnsi" w:cs="Tahoma"/>
          <w:sz w:val="28"/>
          <w:szCs w:val="28"/>
        </w:rPr>
        <w:t>Cette aide est accordée sous forme de DON D’UN MONTANT MAXIMAL DE 3 000 $</w:t>
      </w:r>
      <w:r w:rsidRPr="00B7656F">
        <w:rPr>
          <w:rFonts w:asciiTheme="minorHAnsi" w:hAnsiTheme="minorHAnsi" w:cs="Tahoma"/>
          <w:b/>
          <w:sz w:val="28"/>
          <w:szCs w:val="28"/>
        </w:rPr>
        <w:t xml:space="preserve"> </w:t>
      </w:r>
      <w:r w:rsidRPr="00B7656F">
        <w:rPr>
          <w:rFonts w:asciiTheme="minorHAnsi" w:hAnsiTheme="minorHAnsi" w:cs="Tahoma"/>
          <w:sz w:val="28"/>
          <w:szCs w:val="28"/>
        </w:rPr>
        <w:t>lorsqu’un membre est en difficulté financière lors de l’absence de revenu suite à la perte ou à la non-obtention temporaire de charges de cours ou lors d’une action syndicale collective.</w:t>
      </w:r>
    </w:p>
    <w:p w14:paraId="770AFDB4" w14:textId="77777777" w:rsidR="00E208E9" w:rsidRPr="00B7656F" w:rsidRDefault="00E208E9" w:rsidP="00E208E9">
      <w:pPr>
        <w:tabs>
          <w:tab w:val="left" w:pos="2070"/>
        </w:tabs>
        <w:autoSpaceDE w:val="0"/>
        <w:autoSpaceDN w:val="0"/>
        <w:adjustRightInd w:val="0"/>
        <w:spacing w:after="0" w:line="240" w:lineRule="auto"/>
        <w:jc w:val="both"/>
        <w:rPr>
          <w:rFonts w:asciiTheme="minorHAnsi" w:hAnsiTheme="minorHAnsi" w:cs="Tahoma"/>
          <w:sz w:val="28"/>
          <w:szCs w:val="28"/>
        </w:rPr>
      </w:pPr>
      <w:r w:rsidRPr="00B7656F">
        <w:rPr>
          <w:rFonts w:asciiTheme="minorHAnsi" w:hAnsiTheme="minorHAnsi" w:cs="Tahoma"/>
          <w:sz w:val="28"/>
          <w:szCs w:val="28"/>
        </w:rPr>
        <w:tab/>
      </w:r>
    </w:p>
    <w:p w14:paraId="7BB3D5ED" w14:textId="77777777" w:rsidR="00E208E9" w:rsidRPr="00B7656F" w:rsidRDefault="00E208E9" w:rsidP="00B7656F">
      <w:pPr>
        <w:autoSpaceDE w:val="0"/>
        <w:autoSpaceDN w:val="0"/>
        <w:adjustRightInd w:val="0"/>
        <w:spacing w:after="0" w:line="240" w:lineRule="auto"/>
        <w:ind w:left="2127" w:hanging="709"/>
        <w:jc w:val="both"/>
        <w:rPr>
          <w:rFonts w:asciiTheme="minorHAnsi" w:hAnsiTheme="minorHAnsi" w:cs="Tahoma"/>
          <w:b/>
          <w:sz w:val="28"/>
          <w:szCs w:val="28"/>
        </w:rPr>
      </w:pPr>
      <w:r w:rsidRPr="00B7656F">
        <w:rPr>
          <w:rFonts w:asciiTheme="minorHAnsi" w:hAnsiTheme="minorHAnsi" w:cs="Tahoma"/>
          <w:b/>
          <w:sz w:val="28"/>
          <w:szCs w:val="28"/>
        </w:rPr>
        <w:t>7.2.2  Aide accordée sous forme de prêt pouvant se transformer en don</w:t>
      </w:r>
    </w:p>
    <w:p w14:paraId="3D22E8E6" w14:textId="77777777" w:rsidR="00B7656F" w:rsidRPr="003F1349" w:rsidRDefault="00B7656F" w:rsidP="00B7656F">
      <w:pPr>
        <w:pStyle w:val="Paragraphedeliste"/>
        <w:numPr>
          <w:ilvl w:val="0"/>
          <w:numId w:val="6"/>
        </w:numPr>
        <w:spacing w:after="0" w:line="240" w:lineRule="auto"/>
        <w:ind w:left="2694" w:hanging="567"/>
        <w:contextualSpacing/>
        <w:jc w:val="both"/>
        <w:rPr>
          <w:rFonts w:asciiTheme="minorHAnsi" w:hAnsiTheme="minorHAnsi" w:cs="Tahoma"/>
          <w:sz w:val="28"/>
          <w:szCs w:val="28"/>
          <w:highlight w:val="yellow"/>
        </w:rPr>
      </w:pPr>
      <w:r w:rsidRPr="003F1349">
        <w:rPr>
          <w:rFonts w:asciiTheme="minorHAnsi" w:hAnsiTheme="minorHAnsi" w:cs="Tahoma"/>
          <w:sz w:val="28"/>
          <w:szCs w:val="28"/>
          <w:highlight w:val="yellow"/>
        </w:rPr>
        <w:t xml:space="preserve">Cette aide est accordée sous forme de prêt sans intérêt lorsqu’un membre est en difficulté financière lors de l’absence de revenu pour les situations prévues à la clause 2.2 paragraphes b, c, d et e. </w:t>
      </w:r>
    </w:p>
    <w:p w14:paraId="7F4D8682" w14:textId="77777777" w:rsidR="00126D57" w:rsidRPr="00126D57" w:rsidRDefault="00126D57" w:rsidP="00126D57">
      <w:pPr>
        <w:pStyle w:val="Paragraphedeliste"/>
        <w:spacing w:after="0" w:line="240" w:lineRule="auto"/>
        <w:ind w:left="2694"/>
        <w:contextualSpacing/>
        <w:jc w:val="both"/>
        <w:rPr>
          <w:rFonts w:asciiTheme="minorHAnsi" w:hAnsiTheme="minorHAnsi" w:cs="Tahoma"/>
          <w:sz w:val="28"/>
          <w:szCs w:val="28"/>
        </w:rPr>
      </w:pPr>
    </w:p>
    <w:p w14:paraId="5C2E29F4" w14:textId="77777777" w:rsidR="00126D57" w:rsidRPr="003F1349" w:rsidRDefault="00126D57" w:rsidP="00126D57">
      <w:pPr>
        <w:pStyle w:val="Paragraphedeliste"/>
        <w:numPr>
          <w:ilvl w:val="0"/>
          <w:numId w:val="6"/>
        </w:numPr>
        <w:spacing w:after="0" w:line="240" w:lineRule="auto"/>
        <w:ind w:left="2694" w:hanging="567"/>
        <w:contextualSpacing/>
        <w:jc w:val="both"/>
        <w:rPr>
          <w:rFonts w:asciiTheme="minorHAnsi" w:hAnsiTheme="minorHAnsi"/>
          <w:sz w:val="28"/>
          <w:szCs w:val="28"/>
          <w:highlight w:val="yellow"/>
        </w:rPr>
      </w:pPr>
      <w:r w:rsidRPr="003F1349">
        <w:rPr>
          <w:rFonts w:asciiTheme="minorHAnsi" w:hAnsiTheme="minorHAnsi" w:cs="Tahoma"/>
          <w:sz w:val="28"/>
          <w:szCs w:val="28"/>
          <w:highlight w:val="yellow"/>
        </w:rPr>
        <w:t>Le demandeur doit s’entendre avec la secrétaire-trésorière ou le secrétaire</w:t>
      </w:r>
      <w:r w:rsidR="006C7ECE" w:rsidRPr="003F1349">
        <w:rPr>
          <w:rFonts w:asciiTheme="minorHAnsi" w:hAnsiTheme="minorHAnsi" w:cs="Tahoma"/>
          <w:sz w:val="28"/>
          <w:szCs w:val="28"/>
          <w:highlight w:val="yellow"/>
        </w:rPr>
        <w:t xml:space="preserve">- </w:t>
      </w:r>
      <w:r w:rsidRPr="003F1349">
        <w:rPr>
          <w:rFonts w:asciiTheme="minorHAnsi" w:hAnsiTheme="minorHAnsi" w:cs="Tahoma"/>
          <w:sz w:val="28"/>
          <w:szCs w:val="28"/>
          <w:highlight w:val="yellow"/>
        </w:rPr>
        <w:t>trésorier sur les modalités de remboursement qui ne doivent pas dépasser vingt-quatre (24) mois</w:t>
      </w:r>
      <w:r w:rsidRPr="003F1349">
        <w:rPr>
          <w:rFonts w:asciiTheme="minorHAnsi" w:hAnsiTheme="minorHAnsi"/>
          <w:sz w:val="28"/>
          <w:szCs w:val="28"/>
          <w:highlight w:val="yellow"/>
        </w:rPr>
        <w:t>.</w:t>
      </w:r>
    </w:p>
    <w:p w14:paraId="720C51E0" w14:textId="77777777" w:rsidR="00126D57" w:rsidRPr="00126D57" w:rsidRDefault="00126D57" w:rsidP="00126D57">
      <w:pPr>
        <w:spacing w:after="0" w:line="240" w:lineRule="auto"/>
        <w:contextualSpacing/>
        <w:jc w:val="both"/>
        <w:rPr>
          <w:rFonts w:asciiTheme="minorHAnsi" w:hAnsiTheme="minorHAnsi"/>
          <w:sz w:val="28"/>
          <w:szCs w:val="28"/>
        </w:rPr>
      </w:pPr>
    </w:p>
    <w:p w14:paraId="5DADEF37" w14:textId="77777777" w:rsidR="00126D57" w:rsidRPr="00126D57" w:rsidRDefault="00126D57" w:rsidP="00126D57">
      <w:pPr>
        <w:numPr>
          <w:ilvl w:val="0"/>
          <w:numId w:val="6"/>
        </w:numPr>
        <w:autoSpaceDE w:val="0"/>
        <w:autoSpaceDN w:val="0"/>
        <w:adjustRightInd w:val="0"/>
        <w:spacing w:after="0" w:line="240" w:lineRule="auto"/>
        <w:ind w:left="2694" w:hanging="567"/>
        <w:jc w:val="both"/>
        <w:rPr>
          <w:rFonts w:asciiTheme="minorHAnsi" w:hAnsiTheme="minorHAnsi" w:cs="Tahoma"/>
          <w:sz w:val="28"/>
          <w:szCs w:val="28"/>
        </w:rPr>
      </w:pPr>
      <w:r w:rsidRPr="00126D57">
        <w:rPr>
          <w:rFonts w:asciiTheme="minorHAnsi" w:hAnsiTheme="minorHAnsi" w:cs="Tahoma"/>
          <w:sz w:val="28"/>
          <w:szCs w:val="28"/>
        </w:rPr>
        <w:t>Le bénéficiaire ne peut recevoir à titre d’aide plus que l’équivalent du salaire perdu;</w:t>
      </w:r>
    </w:p>
    <w:p w14:paraId="74BF0019" w14:textId="77777777" w:rsidR="00126D57" w:rsidRPr="00B92A2F" w:rsidRDefault="00126D57" w:rsidP="00126D57">
      <w:pPr>
        <w:pStyle w:val="Paragraphedeliste"/>
        <w:spacing w:after="0" w:line="240" w:lineRule="auto"/>
        <w:ind w:left="1418" w:hanging="567"/>
        <w:rPr>
          <w:rFonts w:ascii="Tahoma" w:hAnsi="Tahoma" w:cs="Tahoma"/>
        </w:rPr>
      </w:pPr>
    </w:p>
    <w:p w14:paraId="5E73A73B" w14:textId="77777777" w:rsidR="00126D57" w:rsidRPr="003F1349" w:rsidRDefault="00126D57" w:rsidP="00126D57">
      <w:pPr>
        <w:numPr>
          <w:ilvl w:val="0"/>
          <w:numId w:val="6"/>
        </w:numPr>
        <w:autoSpaceDE w:val="0"/>
        <w:autoSpaceDN w:val="0"/>
        <w:adjustRightInd w:val="0"/>
        <w:spacing w:after="0" w:line="240" w:lineRule="auto"/>
        <w:ind w:left="2694" w:hanging="567"/>
        <w:jc w:val="both"/>
        <w:rPr>
          <w:rFonts w:asciiTheme="minorHAnsi" w:hAnsiTheme="minorHAnsi" w:cs="Tahoma"/>
          <w:sz w:val="28"/>
          <w:szCs w:val="28"/>
          <w:highlight w:val="yellow"/>
        </w:rPr>
      </w:pPr>
      <w:r w:rsidRPr="003F1349">
        <w:rPr>
          <w:rFonts w:asciiTheme="minorHAnsi" w:hAnsiTheme="minorHAnsi" w:cs="Tahoma"/>
          <w:sz w:val="28"/>
          <w:szCs w:val="28"/>
          <w:highlight w:val="yellow"/>
        </w:rPr>
        <w:t>L’aide est initialement accordée sous forme d’un prêt sans intérêt qui devient remboursable au F.E.S. lorsque le bénéficiaire obtient une décision favorable. Dans le cas où la décision lui est défavorable, le prêt est converti en don;</w:t>
      </w:r>
    </w:p>
    <w:p w14:paraId="15E36EDC" w14:textId="77777777" w:rsidR="00F577A4" w:rsidRPr="00126D57" w:rsidRDefault="00F577A4" w:rsidP="00F577A4">
      <w:pPr>
        <w:autoSpaceDE w:val="0"/>
        <w:autoSpaceDN w:val="0"/>
        <w:adjustRightInd w:val="0"/>
        <w:spacing w:after="0" w:line="240" w:lineRule="auto"/>
        <w:jc w:val="both"/>
        <w:rPr>
          <w:rFonts w:asciiTheme="minorHAnsi" w:hAnsiTheme="minorHAnsi" w:cs="Tahoma"/>
          <w:sz w:val="28"/>
          <w:szCs w:val="28"/>
        </w:rPr>
      </w:pPr>
    </w:p>
    <w:p w14:paraId="51209B07" w14:textId="77777777" w:rsidR="00F577A4" w:rsidRPr="00F577A4" w:rsidRDefault="00F577A4" w:rsidP="00F577A4">
      <w:pPr>
        <w:numPr>
          <w:ilvl w:val="0"/>
          <w:numId w:val="6"/>
        </w:numPr>
        <w:autoSpaceDE w:val="0"/>
        <w:autoSpaceDN w:val="0"/>
        <w:adjustRightInd w:val="0"/>
        <w:spacing w:after="0" w:line="240" w:lineRule="auto"/>
        <w:ind w:left="2694" w:hanging="567"/>
        <w:jc w:val="both"/>
        <w:rPr>
          <w:rFonts w:asciiTheme="minorHAnsi" w:hAnsiTheme="minorHAnsi" w:cs="Tahoma"/>
          <w:sz w:val="28"/>
          <w:szCs w:val="28"/>
        </w:rPr>
      </w:pPr>
      <w:r w:rsidRPr="00F577A4">
        <w:rPr>
          <w:rFonts w:asciiTheme="minorHAnsi" w:hAnsiTheme="minorHAnsi" w:cs="Tahoma"/>
          <w:sz w:val="28"/>
          <w:szCs w:val="28"/>
        </w:rPr>
        <w:t>Le prêt devient également remboursable lorsque le bénéficiaire se désiste de sa plainte, la règle hors cour ou refuse ou néglige d’interjeter appel d’une décision défavorable, sans y avoir été autorisé par le SCCCUQAR. Lorsqu’une telle autorisation est accordée par le SCCCUQAR, elle peut l’être aux conditions qu’il détermine.</w:t>
      </w:r>
    </w:p>
    <w:p w14:paraId="6AE842B8" w14:textId="77777777" w:rsidR="00E208E9" w:rsidRPr="00E1718A" w:rsidRDefault="00E208E9" w:rsidP="00E208E9">
      <w:pPr>
        <w:pStyle w:val="Paragraphedeliste"/>
        <w:spacing w:after="0" w:line="240" w:lineRule="auto"/>
        <w:jc w:val="both"/>
        <w:rPr>
          <w:rFonts w:asciiTheme="minorHAnsi" w:hAnsiTheme="minorHAnsi" w:cs="Tahoma"/>
          <w:sz w:val="28"/>
          <w:szCs w:val="28"/>
        </w:rPr>
      </w:pPr>
    </w:p>
    <w:p w14:paraId="6B546B40" w14:textId="77777777" w:rsidR="00E208E9" w:rsidRPr="00E1718A" w:rsidRDefault="00E208E9" w:rsidP="00F577A4">
      <w:pPr>
        <w:autoSpaceDE w:val="0"/>
        <w:autoSpaceDN w:val="0"/>
        <w:adjustRightInd w:val="0"/>
        <w:spacing w:after="0" w:line="240" w:lineRule="auto"/>
        <w:ind w:left="993" w:hanging="567"/>
        <w:jc w:val="both"/>
        <w:rPr>
          <w:rFonts w:asciiTheme="minorHAnsi" w:hAnsiTheme="minorHAnsi" w:cs="Tahoma"/>
          <w:b/>
          <w:sz w:val="28"/>
          <w:szCs w:val="28"/>
        </w:rPr>
      </w:pPr>
      <w:r w:rsidRPr="00E1718A">
        <w:rPr>
          <w:rFonts w:asciiTheme="minorHAnsi" w:hAnsiTheme="minorHAnsi" w:cs="Tahoma"/>
          <w:b/>
          <w:sz w:val="28"/>
          <w:szCs w:val="28"/>
        </w:rPr>
        <w:t xml:space="preserve">7.3 </w:t>
      </w:r>
      <w:r w:rsidR="00F577A4">
        <w:rPr>
          <w:rFonts w:asciiTheme="minorHAnsi" w:hAnsiTheme="minorHAnsi" w:cs="Tahoma"/>
          <w:b/>
          <w:sz w:val="28"/>
          <w:szCs w:val="28"/>
        </w:rPr>
        <w:t xml:space="preserve"> </w:t>
      </w:r>
      <w:r w:rsidRPr="00E1718A">
        <w:rPr>
          <w:rFonts w:asciiTheme="minorHAnsi" w:hAnsiTheme="minorHAnsi" w:cs="Tahoma"/>
          <w:b/>
          <w:sz w:val="28"/>
          <w:szCs w:val="28"/>
        </w:rPr>
        <w:t>Détermination de la prestation d’aide et épuisement des ressources financières du F.E.S.</w:t>
      </w:r>
    </w:p>
    <w:p w14:paraId="20A3715C" w14:textId="77777777" w:rsidR="00E208E9" w:rsidRPr="00E1718A" w:rsidRDefault="00E208E9" w:rsidP="00E208E9">
      <w:pPr>
        <w:autoSpaceDE w:val="0"/>
        <w:autoSpaceDN w:val="0"/>
        <w:adjustRightInd w:val="0"/>
        <w:spacing w:after="0" w:line="240" w:lineRule="auto"/>
        <w:ind w:left="851" w:hanging="425"/>
        <w:jc w:val="both"/>
        <w:rPr>
          <w:rFonts w:asciiTheme="minorHAnsi" w:hAnsiTheme="minorHAnsi" w:cs="Tahoma"/>
          <w:b/>
          <w:sz w:val="28"/>
          <w:szCs w:val="28"/>
        </w:rPr>
      </w:pPr>
    </w:p>
    <w:p w14:paraId="39409AAF" w14:textId="77777777" w:rsidR="00E208E9" w:rsidRPr="00E1718A" w:rsidRDefault="00E208E9" w:rsidP="00E208E9">
      <w:pPr>
        <w:autoSpaceDE w:val="0"/>
        <w:autoSpaceDN w:val="0"/>
        <w:adjustRightInd w:val="0"/>
        <w:spacing w:after="0" w:line="240" w:lineRule="auto"/>
        <w:ind w:left="1730" w:hanging="737"/>
        <w:jc w:val="both"/>
        <w:rPr>
          <w:rFonts w:asciiTheme="minorHAnsi" w:hAnsiTheme="minorHAnsi" w:cs="Tahoma"/>
          <w:b/>
          <w:sz w:val="28"/>
          <w:szCs w:val="28"/>
        </w:rPr>
      </w:pPr>
      <w:r w:rsidRPr="00E1718A">
        <w:rPr>
          <w:rFonts w:asciiTheme="minorHAnsi" w:hAnsiTheme="minorHAnsi" w:cs="Tahoma"/>
          <w:b/>
          <w:sz w:val="28"/>
          <w:szCs w:val="28"/>
        </w:rPr>
        <w:t xml:space="preserve">7.3.1 </w:t>
      </w:r>
      <w:r w:rsidR="00F577A4">
        <w:rPr>
          <w:rFonts w:asciiTheme="minorHAnsi" w:hAnsiTheme="minorHAnsi" w:cs="Tahoma"/>
          <w:b/>
          <w:sz w:val="28"/>
          <w:szCs w:val="28"/>
        </w:rPr>
        <w:t xml:space="preserve"> </w:t>
      </w:r>
      <w:r w:rsidRPr="00E1718A">
        <w:rPr>
          <w:rFonts w:asciiTheme="minorHAnsi" w:hAnsiTheme="minorHAnsi" w:cs="Tahoma"/>
          <w:b/>
          <w:sz w:val="28"/>
          <w:szCs w:val="28"/>
        </w:rPr>
        <w:t>Responsabilité  du comité du F.E.S</w:t>
      </w:r>
    </w:p>
    <w:p w14:paraId="7E7AF141" w14:textId="77777777" w:rsidR="00E208E9" w:rsidRPr="00F577A4" w:rsidRDefault="00F577A4" w:rsidP="00F577A4">
      <w:pPr>
        <w:autoSpaceDE w:val="0"/>
        <w:autoSpaceDN w:val="0"/>
        <w:adjustRightInd w:val="0"/>
        <w:spacing w:after="0" w:line="240" w:lineRule="auto"/>
        <w:ind w:left="1701"/>
        <w:jc w:val="both"/>
        <w:rPr>
          <w:rFonts w:asciiTheme="minorHAnsi" w:hAnsiTheme="minorHAnsi" w:cs="Tahoma"/>
          <w:sz w:val="28"/>
          <w:szCs w:val="28"/>
        </w:rPr>
      </w:pPr>
      <w:r w:rsidRPr="00F577A4">
        <w:rPr>
          <w:rFonts w:asciiTheme="minorHAnsi" w:hAnsiTheme="minorHAnsi" w:cs="Tahoma"/>
          <w:sz w:val="28"/>
          <w:szCs w:val="28"/>
        </w:rPr>
        <w:t>C’est d’abord au comité du F.E.S. qu’il appartient d’établir dans chaque cas</w:t>
      </w:r>
      <w:r w:rsidRPr="00F577A4">
        <w:rPr>
          <w:rFonts w:asciiTheme="minorHAnsi" w:hAnsiTheme="minorHAnsi" w:cs="Tahoma"/>
          <w:b/>
          <w:sz w:val="28"/>
          <w:szCs w:val="28"/>
        </w:rPr>
        <w:t>, et selon la clause 7.2.1, la</w:t>
      </w:r>
      <w:r w:rsidRPr="00F577A4">
        <w:rPr>
          <w:rFonts w:asciiTheme="minorHAnsi" w:hAnsiTheme="minorHAnsi" w:cs="Tahoma"/>
          <w:sz w:val="28"/>
          <w:szCs w:val="28"/>
        </w:rPr>
        <w:t xml:space="preserve"> nature, l’étendue, l’importance ou le montant des allocations, des prestations ou des autres formes d’aide à être octroyée à un demandeur du F.E.S., tel que défini par la clause 2.1 du présent règlement.</w:t>
      </w:r>
    </w:p>
    <w:p w14:paraId="4D8647F8" w14:textId="77777777" w:rsidR="00E208E9" w:rsidRPr="00E1718A" w:rsidRDefault="00E208E9" w:rsidP="00E208E9">
      <w:pPr>
        <w:autoSpaceDE w:val="0"/>
        <w:autoSpaceDN w:val="0"/>
        <w:adjustRightInd w:val="0"/>
        <w:spacing w:after="0" w:line="240" w:lineRule="auto"/>
        <w:ind w:left="993"/>
        <w:jc w:val="both"/>
        <w:rPr>
          <w:rFonts w:asciiTheme="minorHAnsi" w:hAnsiTheme="minorHAnsi" w:cs="Tahoma"/>
          <w:sz w:val="28"/>
          <w:szCs w:val="28"/>
        </w:rPr>
      </w:pPr>
    </w:p>
    <w:p w14:paraId="3383CA97" w14:textId="77777777" w:rsidR="00E208E9" w:rsidRPr="00E1718A" w:rsidRDefault="00E208E9" w:rsidP="00E208E9">
      <w:pPr>
        <w:autoSpaceDE w:val="0"/>
        <w:autoSpaceDN w:val="0"/>
        <w:adjustRightInd w:val="0"/>
        <w:spacing w:after="0" w:line="240" w:lineRule="auto"/>
        <w:ind w:left="1701" w:hanging="708"/>
        <w:jc w:val="both"/>
        <w:rPr>
          <w:rFonts w:asciiTheme="minorHAnsi" w:hAnsiTheme="minorHAnsi" w:cs="Tahoma"/>
          <w:b/>
          <w:sz w:val="28"/>
          <w:szCs w:val="28"/>
        </w:rPr>
      </w:pPr>
      <w:r w:rsidRPr="00E1718A">
        <w:rPr>
          <w:rFonts w:asciiTheme="minorHAnsi" w:hAnsiTheme="minorHAnsi" w:cs="Tahoma"/>
          <w:b/>
          <w:sz w:val="28"/>
          <w:szCs w:val="28"/>
        </w:rPr>
        <w:t>7.3.2 Recommandations du comité du F.E.S. et responsabilité du comité exécutif</w:t>
      </w:r>
    </w:p>
    <w:p w14:paraId="61FFBFFF" w14:textId="77777777" w:rsidR="00E208E9" w:rsidRPr="00E1718A" w:rsidRDefault="00E208E9" w:rsidP="00F577A4">
      <w:pPr>
        <w:autoSpaceDE w:val="0"/>
        <w:autoSpaceDN w:val="0"/>
        <w:adjustRightInd w:val="0"/>
        <w:spacing w:after="0" w:line="240" w:lineRule="auto"/>
        <w:ind w:left="1701"/>
        <w:jc w:val="both"/>
        <w:rPr>
          <w:rFonts w:asciiTheme="minorHAnsi" w:hAnsiTheme="minorHAnsi" w:cs="Tahoma"/>
          <w:sz w:val="28"/>
          <w:szCs w:val="28"/>
        </w:rPr>
      </w:pPr>
      <w:r w:rsidRPr="00E1718A">
        <w:rPr>
          <w:rFonts w:asciiTheme="minorHAnsi" w:hAnsiTheme="minorHAnsi" w:cs="Tahoma"/>
          <w:sz w:val="28"/>
          <w:szCs w:val="28"/>
        </w:rPr>
        <w:t xml:space="preserve">Conformément à la clause 3.1.2 du présent règlement, le comité du F.E.S. soumet ses recommandations au comité exécutif qui les accepte ou les refuse, avec droit d’appel du requérant devant l’assemblée générale convoquée à cet effet par celui-ci. </w:t>
      </w:r>
    </w:p>
    <w:p w14:paraId="2B757BDF" w14:textId="77777777" w:rsidR="00E208E9" w:rsidRPr="00E1718A" w:rsidRDefault="00E208E9" w:rsidP="00E208E9">
      <w:pPr>
        <w:autoSpaceDE w:val="0"/>
        <w:autoSpaceDN w:val="0"/>
        <w:adjustRightInd w:val="0"/>
        <w:spacing w:after="0" w:line="240" w:lineRule="auto"/>
        <w:ind w:left="993"/>
        <w:jc w:val="both"/>
        <w:rPr>
          <w:rFonts w:asciiTheme="minorHAnsi" w:hAnsiTheme="minorHAnsi" w:cs="Tahoma"/>
          <w:sz w:val="28"/>
          <w:szCs w:val="28"/>
        </w:rPr>
      </w:pPr>
    </w:p>
    <w:p w14:paraId="551DD282" w14:textId="77777777" w:rsidR="00E208E9" w:rsidRPr="00E1718A" w:rsidRDefault="00E208E9" w:rsidP="00E208E9">
      <w:pPr>
        <w:autoSpaceDE w:val="0"/>
        <w:autoSpaceDN w:val="0"/>
        <w:adjustRightInd w:val="0"/>
        <w:spacing w:after="0" w:line="240" w:lineRule="auto"/>
        <w:ind w:left="1701" w:hanging="708"/>
        <w:jc w:val="both"/>
        <w:rPr>
          <w:rFonts w:asciiTheme="minorHAnsi" w:hAnsiTheme="minorHAnsi" w:cs="Tahoma"/>
          <w:b/>
          <w:sz w:val="28"/>
          <w:szCs w:val="28"/>
        </w:rPr>
      </w:pPr>
      <w:r w:rsidRPr="00E1718A">
        <w:rPr>
          <w:rFonts w:asciiTheme="minorHAnsi" w:hAnsiTheme="minorHAnsi" w:cs="Tahoma"/>
          <w:b/>
          <w:sz w:val="28"/>
          <w:szCs w:val="28"/>
        </w:rPr>
        <w:t xml:space="preserve">7.3.3 </w:t>
      </w:r>
      <w:r w:rsidR="00F577A4">
        <w:rPr>
          <w:rFonts w:asciiTheme="minorHAnsi" w:hAnsiTheme="minorHAnsi" w:cs="Tahoma"/>
          <w:b/>
          <w:sz w:val="28"/>
          <w:szCs w:val="28"/>
        </w:rPr>
        <w:t xml:space="preserve"> </w:t>
      </w:r>
      <w:r w:rsidRPr="00E1718A">
        <w:rPr>
          <w:rFonts w:asciiTheme="minorHAnsi" w:hAnsiTheme="minorHAnsi" w:cs="Tahoma"/>
          <w:b/>
          <w:sz w:val="28"/>
          <w:szCs w:val="28"/>
        </w:rPr>
        <w:t>Épuisement des ressources financières du fonds</w:t>
      </w:r>
    </w:p>
    <w:p w14:paraId="74219D6A" w14:textId="77777777" w:rsidR="00E208E9" w:rsidRPr="00E1718A" w:rsidRDefault="00E208E9" w:rsidP="00F577A4">
      <w:pPr>
        <w:autoSpaceDE w:val="0"/>
        <w:autoSpaceDN w:val="0"/>
        <w:adjustRightInd w:val="0"/>
        <w:spacing w:after="0" w:line="240" w:lineRule="auto"/>
        <w:ind w:left="1701"/>
        <w:jc w:val="both"/>
        <w:rPr>
          <w:rFonts w:asciiTheme="minorHAnsi" w:hAnsiTheme="minorHAnsi" w:cs="Tahoma"/>
          <w:sz w:val="28"/>
          <w:szCs w:val="28"/>
        </w:rPr>
      </w:pPr>
      <w:r w:rsidRPr="00E1718A">
        <w:rPr>
          <w:rFonts w:asciiTheme="minorHAnsi" w:hAnsiTheme="minorHAnsi" w:cs="Tahoma"/>
          <w:sz w:val="28"/>
          <w:szCs w:val="28"/>
        </w:rPr>
        <w:t>Le SCCCUQAR mettra fin annuellement aux allocations d’entraide aussitôt que les ressources financières du fonds seront épuisées.</w:t>
      </w:r>
    </w:p>
    <w:p w14:paraId="48A0E3B1" w14:textId="77777777" w:rsidR="00E208E9" w:rsidRPr="00E1718A" w:rsidRDefault="00E208E9" w:rsidP="00E208E9">
      <w:pPr>
        <w:autoSpaceDE w:val="0"/>
        <w:autoSpaceDN w:val="0"/>
        <w:adjustRightInd w:val="0"/>
        <w:spacing w:after="0" w:line="240" w:lineRule="auto"/>
        <w:ind w:left="993"/>
        <w:jc w:val="both"/>
        <w:rPr>
          <w:rFonts w:asciiTheme="minorHAnsi" w:hAnsiTheme="minorHAnsi" w:cs="Tahoma"/>
          <w:sz w:val="28"/>
          <w:szCs w:val="28"/>
        </w:rPr>
      </w:pPr>
    </w:p>
    <w:p w14:paraId="5F4BE4A0" w14:textId="77777777" w:rsidR="00E208E9" w:rsidRPr="00E1718A" w:rsidRDefault="00E208E9" w:rsidP="00E208E9">
      <w:pPr>
        <w:autoSpaceDE w:val="0"/>
        <w:autoSpaceDN w:val="0"/>
        <w:adjustRightInd w:val="0"/>
        <w:spacing w:after="0" w:line="240" w:lineRule="auto"/>
        <w:jc w:val="both"/>
        <w:rPr>
          <w:rFonts w:asciiTheme="minorHAnsi" w:hAnsiTheme="minorHAnsi" w:cs="Tahoma"/>
          <w:b/>
          <w:bCs/>
          <w:sz w:val="28"/>
          <w:szCs w:val="28"/>
        </w:rPr>
      </w:pPr>
      <w:r w:rsidRPr="00E1718A">
        <w:rPr>
          <w:rFonts w:asciiTheme="minorHAnsi" w:hAnsiTheme="minorHAnsi" w:cs="Tahoma"/>
          <w:b/>
          <w:bCs/>
          <w:sz w:val="28"/>
          <w:szCs w:val="28"/>
        </w:rPr>
        <w:t>8 - PROCÉDURE D’EXCEPTION</w:t>
      </w:r>
    </w:p>
    <w:p w14:paraId="7D8EBA78" w14:textId="77777777" w:rsidR="00E208E9" w:rsidRPr="00E1718A" w:rsidRDefault="00E208E9" w:rsidP="00E208E9">
      <w:pPr>
        <w:autoSpaceDE w:val="0"/>
        <w:autoSpaceDN w:val="0"/>
        <w:adjustRightInd w:val="0"/>
        <w:spacing w:after="0" w:line="240" w:lineRule="auto"/>
        <w:jc w:val="both"/>
        <w:rPr>
          <w:rFonts w:asciiTheme="minorHAnsi" w:hAnsiTheme="minorHAnsi" w:cs="Tahoma"/>
          <w:b/>
          <w:bCs/>
          <w:sz w:val="28"/>
          <w:szCs w:val="28"/>
        </w:rPr>
      </w:pPr>
    </w:p>
    <w:p w14:paraId="67948075" w14:textId="77777777" w:rsidR="006C7ECE" w:rsidRPr="006C7ECE" w:rsidRDefault="006C7ECE" w:rsidP="006C7ECE">
      <w:pPr>
        <w:pStyle w:val="Paragraphedeliste"/>
        <w:numPr>
          <w:ilvl w:val="0"/>
          <w:numId w:val="7"/>
        </w:numPr>
        <w:autoSpaceDE w:val="0"/>
        <w:autoSpaceDN w:val="0"/>
        <w:adjustRightInd w:val="0"/>
        <w:spacing w:after="0" w:line="240" w:lineRule="auto"/>
        <w:ind w:left="993" w:hanging="567"/>
        <w:contextualSpacing/>
        <w:jc w:val="both"/>
        <w:rPr>
          <w:rFonts w:asciiTheme="minorHAnsi" w:hAnsiTheme="minorHAnsi" w:cs="Tahoma"/>
          <w:sz w:val="28"/>
          <w:szCs w:val="28"/>
        </w:rPr>
      </w:pPr>
      <w:r w:rsidRPr="006C7ECE">
        <w:rPr>
          <w:rFonts w:asciiTheme="minorHAnsi" w:hAnsiTheme="minorHAnsi" w:cs="Tahoma"/>
          <w:sz w:val="28"/>
          <w:szCs w:val="28"/>
        </w:rPr>
        <w:t xml:space="preserve">Nonobstant l’article 6 (Procédure de demande d’aide) et l’article 7 (Admissibilité et détermination des prestations d’aide) du présent </w:t>
      </w:r>
      <w:r w:rsidRPr="006C7ECE">
        <w:rPr>
          <w:rFonts w:asciiTheme="minorHAnsi" w:hAnsiTheme="minorHAnsi" w:cs="Tahoma"/>
          <w:sz w:val="28"/>
          <w:szCs w:val="28"/>
        </w:rPr>
        <w:lastRenderedPageBreak/>
        <w:t>règlement, lorsqu’une situation exceptionnelle exige une intervention rapide du fonds d’entraide syndicale, le président du comité du F.E.S. peut en autoriser l’utilisation pour un montant ne pouvant excéder mille dollars (1 000 $).</w:t>
      </w:r>
    </w:p>
    <w:p w14:paraId="4710F3E0" w14:textId="77777777" w:rsidR="00E208E9" w:rsidRPr="00E1718A" w:rsidRDefault="00E208E9" w:rsidP="00E208E9">
      <w:pPr>
        <w:autoSpaceDE w:val="0"/>
        <w:autoSpaceDN w:val="0"/>
        <w:adjustRightInd w:val="0"/>
        <w:spacing w:after="0" w:line="240" w:lineRule="auto"/>
        <w:ind w:left="720"/>
        <w:jc w:val="both"/>
        <w:rPr>
          <w:rFonts w:asciiTheme="minorHAnsi" w:hAnsiTheme="minorHAnsi" w:cs="Tahoma"/>
          <w:sz w:val="28"/>
          <w:szCs w:val="28"/>
        </w:rPr>
      </w:pPr>
    </w:p>
    <w:p w14:paraId="7068BD60" w14:textId="77777777" w:rsidR="00E208E9" w:rsidRPr="00E1718A" w:rsidRDefault="00E208E9" w:rsidP="00E208E9">
      <w:pPr>
        <w:numPr>
          <w:ilvl w:val="0"/>
          <w:numId w:val="7"/>
        </w:numPr>
        <w:autoSpaceDE w:val="0"/>
        <w:autoSpaceDN w:val="0"/>
        <w:adjustRightInd w:val="0"/>
        <w:spacing w:after="0" w:line="240" w:lineRule="auto"/>
        <w:ind w:left="993" w:hanging="567"/>
        <w:jc w:val="both"/>
        <w:rPr>
          <w:rFonts w:asciiTheme="minorHAnsi" w:hAnsiTheme="minorHAnsi" w:cs="Tahoma"/>
          <w:sz w:val="28"/>
          <w:szCs w:val="28"/>
        </w:rPr>
      </w:pPr>
      <w:r w:rsidRPr="00E1718A">
        <w:rPr>
          <w:rFonts w:asciiTheme="minorHAnsi" w:hAnsiTheme="minorHAnsi" w:cs="Tahoma"/>
          <w:sz w:val="28"/>
          <w:szCs w:val="28"/>
        </w:rPr>
        <w:t>Le président du comité du F.E.S. doit en informer la secrétaire-trésorière ou le secrétaire-trésorier dans les plus brefs délais.</w:t>
      </w:r>
    </w:p>
    <w:p w14:paraId="7D360661" w14:textId="77777777" w:rsidR="00E208E9" w:rsidRPr="00E1718A" w:rsidRDefault="00E208E9" w:rsidP="00E208E9">
      <w:pPr>
        <w:pStyle w:val="Paragraphedeliste"/>
        <w:spacing w:after="0" w:line="240" w:lineRule="auto"/>
        <w:jc w:val="both"/>
        <w:rPr>
          <w:rFonts w:asciiTheme="minorHAnsi" w:hAnsiTheme="minorHAnsi" w:cs="Tahoma"/>
          <w:sz w:val="28"/>
          <w:szCs w:val="28"/>
        </w:rPr>
      </w:pPr>
    </w:p>
    <w:p w14:paraId="1C9FB6D8" w14:textId="77777777" w:rsidR="00E208E9" w:rsidRDefault="00E208E9" w:rsidP="00E208E9">
      <w:pPr>
        <w:numPr>
          <w:ilvl w:val="0"/>
          <w:numId w:val="7"/>
        </w:numPr>
        <w:autoSpaceDE w:val="0"/>
        <w:autoSpaceDN w:val="0"/>
        <w:adjustRightInd w:val="0"/>
        <w:spacing w:after="0" w:line="240" w:lineRule="auto"/>
        <w:ind w:left="993" w:hanging="567"/>
        <w:jc w:val="both"/>
        <w:rPr>
          <w:rFonts w:asciiTheme="minorHAnsi" w:hAnsiTheme="minorHAnsi" w:cs="Tahoma"/>
          <w:sz w:val="28"/>
          <w:szCs w:val="28"/>
        </w:rPr>
      </w:pPr>
      <w:r w:rsidRPr="00E1718A">
        <w:rPr>
          <w:rFonts w:asciiTheme="minorHAnsi" w:hAnsiTheme="minorHAnsi" w:cs="Tahoma"/>
          <w:sz w:val="28"/>
          <w:szCs w:val="28"/>
        </w:rPr>
        <w:t>Cette autorisation temporaire vaut pour une période de trente (30) jours ouvrables et elle est soumise aux prescriptions de la clause 7.2 du présent règlement.</w:t>
      </w:r>
    </w:p>
    <w:p w14:paraId="36363CD5" w14:textId="77777777" w:rsidR="006C7ECE" w:rsidRPr="00E1718A" w:rsidRDefault="006C7ECE" w:rsidP="006C7ECE">
      <w:pPr>
        <w:autoSpaceDE w:val="0"/>
        <w:autoSpaceDN w:val="0"/>
        <w:adjustRightInd w:val="0"/>
        <w:spacing w:after="0" w:line="240" w:lineRule="auto"/>
        <w:jc w:val="both"/>
        <w:rPr>
          <w:rFonts w:asciiTheme="minorHAnsi" w:hAnsiTheme="minorHAnsi" w:cs="Tahoma"/>
          <w:sz w:val="28"/>
          <w:szCs w:val="28"/>
        </w:rPr>
      </w:pPr>
    </w:p>
    <w:p w14:paraId="59C89257" w14:textId="77777777" w:rsidR="00E208E9" w:rsidRDefault="00E208E9" w:rsidP="00E208E9">
      <w:pPr>
        <w:numPr>
          <w:ilvl w:val="0"/>
          <w:numId w:val="7"/>
        </w:numPr>
        <w:autoSpaceDE w:val="0"/>
        <w:autoSpaceDN w:val="0"/>
        <w:adjustRightInd w:val="0"/>
        <w:spacing w:after="0" w:line="240" w:lineRule="auto"/>
        <w:ind w:left="993" w:hanging="633"/>
        <w:jc w:val="both"/>
        <w:rPr>
          <w:rFonts w:asciiTheme="minorHAnsi" w:hAnsiTheme="minorHAnsi" w:cs="Tahoma"/>
          <w:sz w:val="28"/>
          <w:szCs w:val="28"/>
        </w:rPr>
      </w:pPr>
      <w:r w:rsidRPr="00E1718A">
        <w:rPr>
          <w:rFonts w:asciiTheme="minorHAnsi" w:hAnsiTheme="minorHAnsi" w:cs="Tahoma"/>
          <w:sz w:val="28"/>
          <w:szCs w:val="28"/>
        </w:rPr>
        <w:t>Sauf en cas d’impossibilité, le comité du F.E.S. et le comité exécutif du SCCCUQAR doivent rendre une décision à l’intérieur de ces trente  (30) jours ouvrables, en se conformant à la procédure prévue au présent règlement.</w:t>
      </w:r>
    </w:p>
    <w:p w14:paraId="7EA30112" w14:textId="77777777" w:rsidR="006C7ECE" w:rsidRPr="00E1718A" w:rsidRDefault="006C7ECE" w:rsidP="006C7ECE">
      <w:pPr>
        <w:autoSpaceDE w:val="0"/>
        <w:autoSpaceDN w:val="0"/>
        <w:adjustRightInd w:val="0"/>
        <w:spacing w:after="0" w:line="240" w:lineRule="auto"/>
        <w:jc w:val="both"/>
        <w:rPr>
          <w:rFonts w:asciiTheme="minorHAnsi" w:hAnsiTheme="minorHAnsi" w:cs="Tahoma"/>
          <w:sz w:val="28"/>
          <w:szCs w:val="28"/>
        </w:rPr>
      </w:pPr>
    </w:p>
    <w:p w14:paraId="4E6D1E34" w14:textId="77777777" w:rsidR="00E208E9" w:rsidRPr="00E1718A" w:rsidRDefault="00E208E9" w:rsidP="00E208E9">
      <w:pPr>
        <w:numPr>
          <w:ilvl w:val="0"/>
          <w:numId w:val="7"/>
        </w:numPr>
        <w:autoSpaceDE w:val="0"/>
        <w:autoSpaceDN w:val="0"/>
        <w:adjustRightInd w:val="0"/>
        <w:spacing w:after="0" w:line="240" w:lineRule="auto"/>
        <w:ind w:left="993" w:hanging="567"/>
        <w:jc w:val="both"/>
        <w:rPr>
          <w:rFonts w:asciiTheme="minorHAnsi" w:hAnsiTheme="minorHAnsi" w:cs="Tahoma"/>
          <w:sz w:val="28"/>
          <w:szCs w:val="28"/>
        </w:rPr>
      </w:pPr>
      <w:r w:rsidRPr="00E1718A">
        <w:rPr>
          <w:rFonts w:asciiTheme="minorHAnsi" w:hAnsiTheme="minorHAnsi" w:cs="Tahoma"/>
          <w:sz w:val="28"/>
          <w:szCs w:val="28"/>
        </w:rPr>
        <w:t>Advenant une décision défavorable, le bénéficiaire doit s’entendre avec le secrétaire</w:t>
      </w:r>
      <w:r w:rsidR="006C7ECE">
        <w:rPr>
          <w:rFonts w:asciiTheme="minorHAnsi" w:hAnsiTheme="minorHAnsi" w:cs="Tahoma"/>
          <w:sz w:val="28"/>
          <w:szCs w:val="28"/>
        </w:rPr>
        <w:t>-</w:t>
      </w:r>
      <w:r w:rsidRPr="00E1718A">
        <w:rPr>
          <w:rFonts w:asciiTheme="minorHAnsi" w:hAnsiTheme="minorHAnsi" w:cs="Tahoma"/>
          <w:sz w:val="28"/>
          <w:szCs w:val="28"/>
        </w:rPr>
        <w:t>trésorier sur un délai de remboursement. Cependant, nonobstant le paragraphe b) de la clause 7.2.1 du présent règlement, ce délai ne doit pas dépasser trois (3) mois.</w:t>
      </w:r>
    </w:p>
    <w:p w14:paraId="4B2C84BC" w14:textId="77777777" w:rsidR="00E208E9" w:rsidRPr="00E1718A" w:rsidRDefault="00E208E9" w:rsidP="00E208E9">
      <w:pPr>
        <w:autoSpaceDE w:val="0"/>
        <w:autoSpaceDN w:val="0"/>
        <w:adjustRightInd w:val="0"/>
        <w:spacing w:after="0" w:line="240" w:lineRule="auto"/>
        <w:ind w:left="993" w:hanging="567"/>
        <w:jc w:val="both"/>
        <w:rPr>
          <w:rFonts w:asciiTheme="minorHAnsi" w:hAnsiTheme="minorHAnsi" w:cs="Tahoma"/>
          <w:sz w:val="28"/>
          <w:szCs w:val="28"/>
        </w:rPr>
      </w:pPr>
    </w:p>
    <w:p w14:paraId="05ED03F5" w14:textId="77777777" w:rsidR="00E208E9" w:rsidRPr="00E1718A" w:rsidRDefault="00E208E9" w:rsidP="00E208E9">
      <w:pPr>
        <w:autoSpaceDE w:val="0"/>
        <w:autoSpaceDN w:val="0"/>
        <w:adjustRightInd w:val="0"/>
        <w:spacing w:after="0" w:line="240" w:lineRule="auto"/>
        <w:jc w:val="both"/>
        <w:rPr>
          <w:rFonts w:asciiTheme="minorHAnsi" w:hAnsiTheme="minorHAnsi" w:cs="Tahoma"/>
          <w:b/>
          <w:bCs/>
          <w:sz w:val="28"/>
          <w:szCs w:val="28"/>
        </w:rPr>
      </w:pPr>
      <w:r w:rsidRPr="00E1718A">
        <w:rPr>
          <w:rFonts w:asciiTheme="minorHAnsi" w:hAnsiTheme="minorHAnsi" w:cs="Tahoma"/>
          <w:b/>
          <w:bCs/>
          <w:sz w:val="28"/>
          <w:szCs w:val="28"/>
        </w:rPr>
        <w:t>9 - RÉVISION DU RÈGLEMENT</w:t>
      </w:r>
    </w:p>
    <w:p w14:paraId="70BD7171" w14:textId="77777777" w:rsidR="00E208E9" w:rsidRPr="00E1718A" w:rsidRDefault="00E208E9" w:rsidP="00E208E9">
      <w:pPr>
        <w:autoSpaceDE w:val="0"/>
        <w:autoSpaceDN w:val="0"/>
        <w:adjustRightInd w:val="0"/>
        <w:spacing w:after="0" w:line="240" w:lineRule="auto"/>
        <w:jc w:val="both"/>
        <w:rPr>
          <w:rFonts w:asciiTheme="minorHAnsi" w:hAnsiTheme="minorHAnsi" w:cs="Tahoma"/>
          <w:sz w:val="28"/>
          <w:szCs w:val="28"/>
        </w:rPr>
      </w:pPr>
    </w:p>
    <w:p w14:paraId="2EB5F908" w14:textId="77777777" w:rsidR="00E208E9" w:rsidRPr="00E1718A" w:rsidRDefault="00E208E9" w:rsidP="006C7ECE">
      <w:pPr>
        <w:autoSpaceDE w:val="0"/>
        <w:autoSpaceDN w:val="0"/>
        <w:adjustRightInd w:val="0"/>
        <w:spacing w:after="0" w:line="240" w:lineRule="auto"/>
        <w:ind w:left="426"/>
        <w:jc w:val="both"/>
        <w:rPr>
          <w:rFonts w:asciiTheme="minorHAnsi" w:hAnsiTheme="minorHAnsi" w:cs="Tahoma"/>
          <w:sz w:val="28"/>
          <w:szCs w:val="28"/>
        </w:rPr>
      </w:pPr>
      <w:r w:rsidRPr="00E1718A">
        <w:rPr>
          <w:rFonts w:asciiTheme="minorHAnsi" w:hAnsiTheme="minorHAnsi" w:cs="Tahoma"/>
          <w:sz w:val="28"/>
          <w:szCs w:val="28"/>
        </w:rPr>
        <w:t>Le présent règlement pourra être révisé par l’assemblée générale lors d’une réunion régulière</w:t>
      </w:r>
      <w:r w:rsidR="006C7ECE">
        <w:rPr>
          <w:rFonts w:asciiTheme="minorHAnsi" w:hAnsiTheme="minorHAnsi" w:cs="Tahoma"/>
          <w:sz w:val="28"/>
          <w:szCs w:val="28"/>
        </w:rPr>
        <w:t xml:space="preserve"> ou spéciale</w:t>
      </w:r>
      <w:r w:rsidRPr="00E1718A">
        <w:rPr>
          <w:rFonts w:asciiTheme="minorHAnsi" w:hAnsiTheme="minorHAnsi" w:cs="Tahoma"/>
          <w:sz w:val="28"/>
          <w:szCs w:val="28"/>
        </w:rPr>
        <w:t>.</w:t>
      </w:r>
    </w:p>
    <w:p w14:paraId="161F80D9" w14:textId="77777777" w:rsidR="00E208E9" w:rsidRPr="00E1718A" w:rsidRDefault="00E208E9" w:rsidP="00E208E9">
      <w:pPr>
        <w:pStyle w:val="Paragraphedeliste"/>
        <w:spacing w:after="0" w:line="240" w:lineRule="auto"/>
        <w:jc w:val="both"/>
        <w:rPr>
          <w:rFonts w:asciiTheme="minorHAnsi" w:hAnsiTheme="minorHAnsi" w:cs="Tahoma"/>
          <w:sz w:val="28"/>
          <w:szCs w:val="28"/>
        </w:rPr>
      </w:pPr>
    </w:p>
    <w:p w14:paraId="519ECF9C" w14:textId="77777777" w:rsidR="00E208E9" w:rsidRPr="00E1718A" w:rsidRDefault="00E208E9" w:rsidP="00E208E9">
      <w:pPr>
        <w:autoSpaceDE w:val="0"/>
        <w:autoSpaceDN w:val="0"/>
        <w:adjustRightInd w:val="0"/>
        <w:spacing w:after="0" w:line="240" w:lineRule="auto"/>
        <w:ind w:left="1068"/>
        <w:jc w:val="both"/>
        <w:rPr>
          <w:rFonts w:asciiTheme="minorHAnsi" w:hAnsiTheme="minorHAnsi" w:cs="Tahoma"/>
          <w:sz w:val="28"/>
          <w:szCs w:val="28"/>
        </w:rPr>
      </w:pPr>
    </w:p>
    <w:p w14:paraId="548F7826" w14:textId="77777777" w:rsidR="00B12726" w:rsidRPr="00E1718A" w:rsidRDefault="00B12726" w:rsidP="00E208E9">
      <w:pPr>
        <w:jc w:val="both"/>
        <w:rPr>
          <w:rFonts w:asciiTheme="minorHAnsi" w:hAnsiTheme="minorHAnsi"/>
          <w:sz w:val="28"/>
          <w:szCs w:val="28"/>
        </w:rPr>
      </w:pPr>
    </w:p>
    <w:sectPr w:rsidR="00B12726" w:rsidRPr="00E1718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08E52" w14:textId="77777777" w:rsidR="00333DA3" w:rsidRDefault="00333DA3" w:rsidP="00E1718A">
      <w:pPr>
        <w:spacing w:after="0" w:line="240" w:lineRule="auto"/>
      </w:pPr>
      <w:r>
        <w:separator/>
      </w:r>
    </w:p>
  </w:endnote>
  <w:endnote w:type="continuationSeparator" w:id="0">
    <w:p w14:paraId="3AFFF792" w14:textId="77777777" w:rsidR="00333DA3" w:rsidRDefault="00333DA3" w:rsidP="00E17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7932C" w14:textId="77777777" w:rsidR="006C7ECE" w:rsidRDefault="006C7EC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2608951"/>
      <w:docPartObj>
        <w:docPartGallery w:val="Page Numbers (Bottom of Page)"/>
        <w:docPartUnique/>
      </w:docPartObj>
    </w:sdtPr>
    <w:sdtEndPr/>
    <w:sdtContent>
      <w:p w14:paraId="7400FBEC" w14:textId="77777777" w:rsidR="00E1718A" w:rsidRDefault="00E1718A">
        <w:pPr>
          <w:pStyle w:val="Pieddepage"/>
          <w:jc w:val="center"/>
        </w:pPr>
        <w:r>
          <w:fldChar w:fldCharType="begin"/>
        </w:r>
        <w:r>
          <w:instrText>PAGE   \* MERGEFORMAT</w:instrText>
        </w:r>
        <w:r>
          <w:fldChar w:fldCharType="separate"/>
        </w:r>
        <w:r w:rsidR="00791D7C" w:rsidRPr="00791D7C">
          <w:rPr>
            <w:noProof/>
            <w:lang w:val="fr-FR"/>
          </w:rPr>
          <w:t>11</w:t>
        </w:r>
        <w:r>
          <w:fldChar w:fldCharType="end"/>
        </w:r>
      </w:p>
    </w:sdtContent>
  </w:sdt>
  <w:p w14:paraId="64CD872A" w14:textId="77777777" w:rsidR="00E1718A" w:rsidRDefault="00E1718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0C7A1" w14:textId="77777777" w:rsidR="006C7ECE" w:rsidRDefault="006C7E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E91A0" w14:textId="77777777" w:rsidR="00333DA3" w:rsidRDefault="00333DA3" w:rsidP="00E1718A">
      <w:pPr>
        <w:spacing w:after="0" w:line="240" w:lineRule="auto"/>
      </w:pPr>
      <w:r>
        <w:separator/>
      </w:r>
    </w:p>
  </w:footnote>
  <w:footnote w:type="continuationSeparator" w:id="0">
    <w:p w14:paraId="5A37C76F" w14:textId="77777777" w:rsidR="00333DA3" w:rsidRDefault="00333DA3" w:rsidP="00E17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9013A" w14:textId="77777777" w:rsidR="006C7ECE" w:rsidRDefault="006C7EC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1353A" w14:textId="77777777" w:rsidR="006C7ECE" w:rsidRDefault="006C7EC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D4B78" w14:textId="77777777" w:rsidR="006C7ECE" w:rsidRDefault="006C7EC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706F"/>
    <w:multiLevelType w:val="hybridMultilevel"/>
    <w:tmpl w:val="2428622A"/>
    <w:lvl w:ilvl="0" w:tplc="50482C9E">
      <w:start w:val="2"/>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14B2A60"/>
    <w:multiLevelType w:val="hybridMultilevel"/>
    <w:tmpl w:val="8144B3D6"/>
    <w:lvl w:ilvl="0" w:tplc="74348CCA">
      <w:start w:val="1"/>
      <w:numFmt w:val="lowerLetter"/>
      <w:lvlText w:val="%1)"/>
      <w:lvlJc w:val="left"/>
      <w:pPr>
        <w:ind w:left="1428" w:hanging="360"/>
      </w:pPr>
      <w:rPr>
        <w:rFonts w:hint="default"/>
        <w:b/>
        <w:color w:val="auto"/>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 w15:restartNumberingAfterBreak="0">
    <w:nsid w:val="13014B88"/>
    <w:multiLevelType w:val="hybridMultilevel"/>
    <w:tmpl w:val="6DC6E27A"/>
    <w:lvl w:ilvl="0" w:tplc="1F92AA32">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C1D4BB7"/>
    <w:multiLevelType w:val="hybridMultilevel"/>
    <w:tmpl w:val="41E8B498"/>
    <w:lvl w:ilvl="0" w:tplc="C86417A0">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E3353A1"/>
    <w:multiLevelType w:val="hybridMultilevel"/>
    <w:tmpl w:val="50728A60"/>
    <w:lvl w:ilvl="0" w:tplc="B4C680C4">
      <w:start w:val="1"/>
      <w:numFmt w:val="lowerLetter"/>
      <w:lvlText w:val="%1)"/>
      <w:lvlJc w:val="left"/>
      <w:pPr>
        <w:ind w:left="1637"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0690792"/>
    <w:multiLevelType w:val="multilevel"/>
    <w:tmpl w:val="2FC02A7E"/>
    <w:lvl w:ilvl="0">
      <w:start w:val="1"/>
      <w:numFmt w:val="decimal"/>
      <w:lvlText w:val="%1"/>
      <w:lvlJc w:val="left"/>
      <w:pPr>
        <w:ind w:left="375" w:hanging="375"/>
      </w:pPr>
      <w:rPr>
        <w:rFonts w:hint="default"/>
      </w:rPr>
    </w:lvl>
    <w:lvl w:ilvl="1">
      <w:start w:val="3"/>
      <w:numFmt w:val="decimal"/>
      <w:lvlText w:val="%1.%2"/>
      <w:lvlJc w:val="left"/>
      <w:pPr>
        <w:ind w:left="818" w:hanging="375"/>
      </w:pPr>
      <w:rPr>
        <w:rFonts w:hint="default"/>
      </w:rPr>
    </w:lvl>
    <w:lvl w:ilvl="2">
      <w:start w:val="1"/>
      <w:numFmt w:val="decimal"/>
      <w:lvlText w:val="%1.%2.%3"/>
      <w:lvlJc w:val="left"/>
      <w:pPr>
        <w:ind w:left="1606" w:hanging="720"/>
      </w:pPr>
      <w:rPr>
        <w:rFonts w:hint="default"/>
      </w:rPr>
    </w:lvl>
    <w:lvl w:ilvl="3">
      <w:start w:val="1"/>
      <w:numFmt w:val="decimal"/>
      <w:lvlText w:val="%1.%2.%3.%4"/>
      <w:lvlJc w:val="left"/>
      <w:pPr>
        <w:ind w:left="2409" w:hanging="1080"/>
      </w:pPr>
      <w:rPr>
        <w:rFonts w:hint="default"/>
      </w:rPr>
    </w:lvl>
    <w:lvl w:ilvl="4">
      <w:start w:val="1"/>
      <w:numFmt w:val="decimal"/>
      <w:lvlText w:val="%1.%2.%3.%4.%5"/>
      <w:lvlJc w:val="left"/>
      <w:pPr>
        <w:ind w:left="2852" w:hanging="1080"/>
      </w:pPr>
      <w:rPr>
        <w:rFonts w:hint="default"/>
      </w:rPr>
    </w:lvl>
    <w:lvl w:ilvl="5">
      <w:start w:val="1"/>
      <w:numFmt w:val="decimal"/>
      <w:lvlText w:val="%1.%2.%3.%4.%5.%6"/>
      <w:lvlJc w:val="left"/>
      <w:pPr>
        <w:ind w:left="3655" w:hanging="1440"/>
      </w:pPr>
      <w:rPr>
        <w:rFonts w:hint="default"/>
      </w:rPr>
    </w:lvl>
    <w:lvl w:ilvl="6">
      <w:start w:val="1"/>
      <w:numFmt w:val="decimal"/>
      <w:lvlText w:val="%1.%2.%3.%4.%5.%6.%7"/>
      <w:lvlJc w:val="left"/>
      <w:pPr>
        <w:ind w:left="4098" w:hanging="1440"/>
      </w:pPr>
      <w:rPr>
        <w:rFonts w:hint="default"/>
      </w:rPr>
    </w:lvl>
    <w:lvl w:ilvl="7">
      <w:start w:val="1"/>
      <w:numFmt w:val="decimal"/>
      <w:lvlText w:val="%1.%2.%3.%4.%5.%6.%7.%8"/>
      <w:lvlJc w:val="left"/>
      <w:pPr>
        <w:ind w:left="4901" w:hanging="1800"/>
      </w:pPr>
      <w:rPr>
        <w:rFonts w:hint="default"/>
      </w:rPr>
    </w:lvl>
    <w:lvl w:ilvl="8">
      <w:start w:val="1"/>
      <w:numFmt w:val="decimal"/>
      <w:lvlText w:val="%1.%2.%3.%4.%5.%6.%7.%8.%9"/>
      <w:lvlJc w:val="left"/>
      <w:pPr>
        <w:ind w:left="5704" w:hanging="2160"/>
      </w:pPr>
      <w:rPr>
        <w:rFonts w:hint="default"/>
      </w:rPr>
    </w:lvl>
  </w:abstractNum>
  <w:abstractNum w:abstractNumId="6" w15:restartNumberingAfterBreak="0">
    <w:nsid w:val="216261CB"/>
    <w:multiLevelType w:val="hybridMultilevel"/>
    <w:tmpl w:val="E1946512"/>
    <w:lvl w:ilvl="0" w:tplc="E0B2B12C">
      <w:start w:val="1"/>
      <w:numFmt w:val="lowerLetter"/>
      <w:lvlText w:val="%1)"/>
      <w:lvlJc w:val="left"/>
      <w:pPr>
        <w:ind w:left="720" w:hanging="360"/>
      </w:pPr>
      <w:rPr>
        <w:rFonts w:hint="default"/>
        <w:b/>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11E129E"/>
    <w:multiLevelType w:val="hybridMultilevel"/>
    <w:tmpl w:val="48429014"/>
    <w:lvl w:ilvl="0" w:tplc="344E0E70">
      <w:start w:val="1"/>
      <w:numFmt w:val="lowerLetter"/>
      <w:lvlText w:val="%1)"/>
      <w:lvlJc w:val="left"/>
      <w:pPr>
        <w:ind w:left="1068" w:hanging="360"/>
      </w:pPr>
      <w:rPr>
        <w:rFonts w:hint="default"/>
        <w:b/>
        <w:color w:val="auto"/>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8" w15:restartNumberingAfterBreak="0">
    <w:nsid w:val="3655192D"/>
    <w:multiLevelType w:val="hybridMultilevel"/>
    <w:tmpl w:val="3E3E51FA"/>
    <w:lvl w:ilvl="0" w:tplc="5FCA2056">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BBD7904"/>
    <w:multiLevelType w:val="hybridMultilevel"/>
    <w:tmpl w:val="9FFCF9EA"/>
    <w:lvl w:ilvl="0" w:tplc="803AAC96">
      <w:start w:val="1"/>
      <w:numFmt w:val="bullet"/>
      <w:lvlText w:val="-"/>
      <w:lvlJc w:val="left"/>
      <w:pPr>
        <w:ind w:left="1068" w:hanging="360"/>
      </w:pPr>
      <w:rPr>
        <w:rFonts w:ascii="Century Gothic" w:eastAsia="Calibri" w:hAnsi="Century Gothic" w:cs="Century Gothic"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3D791C1D"/>
    <w:multiLevelType w:val="hybridMultilevel"/>
    <w:tmpl w:val="B1688846"/>
    <w:lvl w:ilvl="0" w:tplc="8272B034">
      <w:start w:val="1"/>
      <w:numFmt w:val="lowerLetter"/>
      <w:lvlText w:val="%1)"/>
      <w:lvlJc w:val="left"/>
      <w:pPr>
        <w:ind w:left="366" w:hanging="360"/>
      </w:pPr>
      <w:rPr>
        <w:rFonts w:hint="default"/>
        <w:b/>
      </w:rPr>
    </w:lvl>
    <w:lvl w:ilvl="1" w:tplc="040C0019" w:tentative="1">
      <w:start w:val="1"/>
      <w:numFmt w:val="lowerLetter"/>
      <w:lvlText w:val="%2."/>
      <w:lvlJc w:val="left"/>
      <w:pPr>
        <w:ind w:left="1086" w:hanging="360"/>
      </w:pPr>
    </w:lvl>
    <w:lvl w:ilvl="2" w:tplc="040C001B" w:tentative="1">
      <w:start w:val="1"/>
      <w:numFmt w:val="lowerRoman"/>
      <w:lvlText w:val="%3."/>
      <w:lvlJc w:val="right"/>
      <w:pPr>
        <w:ind w:left="1806" w:hanging="180"/>
      </w:pPr>
    </w:lvl>
    <w:lvl w:ilvl="3" w:tplc="040C000F" w:tentative="1">
      <w:start w:val="1"/>
      <w:numFmt w:val="decimal"/>
      <w:lvlText w:val="%4."/>
      <w:lvlJc w:val="left"/>
      <w:pPr>
        <w:ind w:left="2526" w:hanging="360"/>
      </w:pPr>
    </w:lvl>
    <w:lvl w:ilvl="4" w:tplc="040C0019" w:tentative="1">
      <w:start w:val="1"/>
      <w:numFmt w:val="lowerLetter"/>
      <w:lvlText w:val="%5."/>
      <w:lvlJc w:val="left"/>
      <w:pPr>
        <w:ind w:left="3246" w:hanging="360"/>
      </w:pPr>
    </w:lvl>
    <w:lvl w:ilvl="5" w:tplc="040C001B" w:tentative="1">
      <w:start w:val="1"/>
      <w:numFmt w:val="lowerRoman"/>
      <w:lvlText w:val="%6."/>
      <w:lvlJc w:val="right"/>
      <w:pPr>
        <w:ind w:left="3966" w:hanging="180"/>
      </w:pPr>
    </w:lvl>
    <w:lvl w:ilvl="6" w:tplc="040C000F" w:tentative="1">
      <w:start w:val="1"/>
      <w:numFmt w:val="decimal"/>
      <w:lvlText w:val="%7."/>
      <w:lvlJc w:val="left"/>
      <w:pPr>
        <w:ind w:left="4686" w:hanging="360"/>
      </w:pPr>
    </w:lvl>
    <w:lvl w:ilvl="7" w:tplc="040C0019" w:tentative="1">
      <w:start w:val="1"/>
      <w:numFmt w:val="lowerLetter"/>
      <w:lvlText w:val="%8."/>
      <w:lvlJc w:val="left"/>
      <w:pPr>
        <w:ind w:left="5406" w:hanging="360"/>
      </w:pPr>
    </w:lvl>
    <w:lvl w:ilvl="8" w:tplc="040C001B" w:tentative="1">
      <w:start w:val="1"/>
      <w:numFmt w:val="lowerRoman"/>
      <w:lvlText w:val="%9."/>
      <w:lvlJc w:val="right"/>
      <w:pPr>
        <w:ind w:left="6126" w:hanging="180"/>
      </w:pPr>
    </w:lvl>
  </w:abstractNum>
  <w:abstractNum w:abstractNumId="11" w15:restartNumberingAfterBreak="0">
    <w:nsid w:val="3EF85E2A"/>
    <w:multiLevelType w:val="hybridMultilevel"/>
    <w:tmpl w:val="407418D0"/>
    <w:lvl w:ilvl="0" w:tplc="3138C122">
      <w:start w:val="1"/>
      <w:numFmt w:val="lowerLetter"/>
      <w:lvlText w:val="%1)"/>
      <w:lvlJc w:val="left"/>
      <w:pPr>
        <w:ind w:left="1068" w:hanging="360"/>
      </w:pPr>
      <w:rPr>
        <w:rFonts w:hint="default"/>
        <w:b/>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2" w15:restartNumberingAfterBreak="0">
    <w:nsid w:val="5F9D6782"/>
    <w:multiLevelType w:val="hybridMultilevel"/>
    <w:tmpl w:val="6598D3EA"/>
    <w:lvl w:ilvl="0" w:tplc="5476C8F2">
      <w:start w:val="4"/>
      <w:numFmt w:val="bullet"/>
      <w:lvlText w:val=""/>
      <w:lvlJc w:val="left"/>
      <w:pPr>
        <w:ind w:left="1428" w:hanging="360"/>
      </w:pPr>
      <w:rPr>
        <w:rFonts w:ascii="Symbol" w:eastAsia="Calibri" w:hAnsi="Symbol" w:cs="Tahoma"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3" w15:restartNumberingAfterBreak="0">
    <w:nsid w:val="6AE11923"/>
    <w:multiLevelType w:val="hybridMultilevel"/>
    <w:tmpl w:val="20F24406"/>
    <w:lvl w:ilvl="0" w:tplc="31CCDB16">
      <w:start w:val="1"/>
      <w:numFmt w:val="lowerLetter"/>
      <w:lvlText w:val="%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15:restartNumberingAfterBreak="0">
    <w:nsid w:val="6D617C24"/>
    <w:multiLevelType w:val="multilevel"/>
    <w:tmpl w:val="73D42E88"/>
    <w:lvl w:ilvl="0">
      <w:start w:val="3"/>
      <w:numFmt w:val="decimal"/>
      <w:lvlText w:val="%1"/>
      <w:lvlJc w:val="left"/>
      <w:pPr>
        <w:ind w:left="555" w:hanging="555"/>
      </w:pPr>
      <w:rPr>
        <w:rFonts w:hint="default"/>
      </w:rPr>
    </w:lvl>
    <w:lvl w:ilvl="1">
      <w:start w:val="5"/>
      <w:numFmt w:val="decimal"/>
      <w:lvlText w:val="%1.%2"/>
      <w:lvlJc w:val="left"/>
      <w:pPr>
        <w:ind w:left="980" w:hanging="555"/>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5" w15:restartNumberingAfterBreak="0">
    <w:nsid w:val="77D5681E"/>
    <w:multiLevelType w:val="hybridMultilevel"/>
    <w:tmpl w:val="5CDCBB64"/>
    <w:lvl w:ilvl="0" w:tplc="72A471D0">
      <w:start w:val="1"/>
      <w:numFmt w:val="lowerLetter"/>
      <w:lvlText w:val="%1)"/>
      <w:lvlJc w:val="left"/>
      <w:pPr>
        <w:ind w:left="1068" w:hanging="360"/>
      </w:pPr>
      <w:rPr>
        <w:rFonts w:hint="default"/>
        <w:b/>
        <w:color w:val="auto"/>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6" w15:restartNumberingAfterBreak="0">
    <w:nsid w:val="77FB2C89"/>
    <w:multiLevelType w:val="hybridMultilevel"/>
    <w:tmpl w:val="CB307B94"/>
    <w:lvl w:ilvl="0" w:tplc="6E2025D4">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78035620"/>
    <w:multiLevelType w:val="hybridMultilevel"/>
    <w:tmpl w:val="54E650AC"/>
    <w:lvl w:ilvl="0" w:tplc="922C2504">
      <w:start w:val="1"/>
      <w:numFmt w:val="lowerLetter"/>
      <w:lvlText w:val="%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9"/>
  </w:num>
  <w:num w:numId="2">
    <w:abstractNumId w:val="13"/>
  </w:num>
  <w:num w:numId="3">
    <w:abstractNumId w:val="17"/>
  </w:num>
  <w:num w:numId="4">
    <w:abstractNumId w:val="15"/>
  </w:num>
  <w:num w:numId="5">
    <w:abstractNumId w:val="7"/>
  </w:num>
  <w:num w:numId="6">
    <w:abstractNumId w:val="1"/>
  </w:num>
  <w:num w:numId="7">
    <w:abstractNumId w:val="6"/>
  </w:num>
  <w:num w:numId="8">
    <w:abstractNumId w:val="14"/>
  </w:num>
  <w:num w:numId="9">
    <w:abstractNumId w:val="4"/>
  </w:num>
  <w:num w:numId="10">
    <w:abstractNumId w:val="10"/>
  </w:num>
  <w:num w:numId="11">
    <w:abstractNumId w:val="11"/>
  </w:num>
  <w:num w:numId="12">
    <w:abstractNumId w:val="0"/>
  </w:num>
  <w:num w:numId="13">
    <w:abstractNumId w:val="12"/>
  </w:num>
  <w:num w:numId="14">
    <w:abstractNumId w:val="5"/>
  </w:num>
  <w:num w:numId="15">
    <w:abstractNumId w:val="3"/>
  </w:num>
  <w:num w:numId="16">
    <w:abstractNumId w:val="8"/>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8E9"/>
    <w:rsid w:val="00126D57"/>
    <w:rsid w:val="00333DA3"/>
    <w:rsid w:val="003F1349"/>
    <w:rsid w:val="00511119"/>
    <w:rsid w:val="006C7ECE"/>
    <w:rsid w:val="00791D7C"/>
    <w:rsid w:val="00B12726"/>
    <w:rsid w:val="00B7656F"/>
    <w:rsid w:val="00C139A9"/>
    <w:rsid w:val="00CB0536"/>
    <w:rsid w:val="00D620FC"/>
    <w:rsid w:val="00E1718A"/>
    <w:rsid w:val="00E208E9"/>
    <w:rsid w:val="00F577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922C7"/>
  <w15:chartTrackingRefBased/>
  <w15:docId w15:val="{E96C34FF-E481-44FE-A798-292791D3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8E9"/>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08E9"/>
    <w:pPr>
      <w:ind w:left="708"/>
    </w:pPr>
  </w:style>
  <w:style w:type="table" w:styleId="Grilledutableau">
    <w:name w:val="Table Grid"/>
    <w:basedOn w:val="TableauNormal"/>
    <w:uiPriority w:val="59"/>
    <w:rsid w:val="00E20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1718A"/>
    <w:pPr>
      <w:tabs>
        <w:tab w:val="center" w:pos="4320"/>
        <w:tab w:val="right" w:pos="8640"/>
      </w:tabs>
      <w:spacing w:after="0" w:line="240" w:lineRule="auto"/>
    </w:pPr>
  </w:style>
  <w:style w:type="character" w:customStyle="1" w:styleId="En-tteCar">
    <w:name w:val="En-tête Car"/>
    <w:basedOn w:val="Policepardfaut"/>
    <w:link w:val="En-tte"/>
    <w:uiPriority w:val="99"/>
    <w:rsid w:val="00E1718A"/>
    <w:rPr>
      <w:rFonts w:ascii="Calibri" w:eastAsia="Calibri" w:hAnsi="Calibri" w:cs="Times New Roman"/>
    </w:rPr>
  </w:style>
  <w:style w:type="paragraph" w:styleId="Pieddepage">
    <w:name w:val="footer"/>
    <w:basedOn w:val="Normal"/>
    <w:link w:val="PieddepageCar"/>
    <w:uiPriority w:val="99"/>
    <w:unhideWhenUsed/>
    <w:rsid w:val="00E1718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1718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2051</Words>
  <Characters>11283</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Proprietaire</dc:creator>
  <cp:keywords/>
  <dc:description/>
  <cp:lastModifiedBy>Dany Héon</cp:lastModifiedBy>
  <cp:revision>3</cp:revision>
  <dcterms:created xsi:type="dcterms:W3CDTF">2020-04-15T13:49:00Z</dcterms:created>
  <dcterms:modified xsi:type="dcterms:W3CDTF">2020-04-15T14:02:00Z</dcterms:modified>
</cp:coreProperties>
</file>